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E5E30" w:rsidTr="00613ED1">
        <w:tc>
          <w:tcPr>
            <w:tcW w:w="10338" w:type="dxa"/>
            <w:hideMark/>
          </w:tcPr>
          <w:p w:rsidR="00C22716" w:rsidRDefault="00C22716"/>
          <w:tbl>
            <w:tblPr>
              <w:tblStyle w:val="TableGrid"/>
              <w:tblW w:w="0" w:type="auto"/>
              <w:shd w:val="clear" w:color="auto" w:fill="DBE5F1" w:themeFill="accent1" w:themeFillTint="33"/>
              <w:tblLook w:val="04A0" w:firstRow="1" w:lastRow="0" w:firstColumn="1" w:lastColumn="0" w:noHBand="0" w:noVBand="1"/>
            </w:tblPr>
            <w:tblGrid>
              <w:gridCol w:w="10107"/>
            </w:tblGrid>
            <w:tr w:rsidR="00C22716" w:rsidTr="00C22716">
              <w:tc>
                <w:tcPr>
                  <w:tcW w:w="10107" w:type="dxa"/>
                  <w:shd w:val="clear" w:color="auto" w:fill="DBE5F1" w:themeFill="accent1" w:themeFillTint="33"/>
                </w:tcPr>
                <w:p w:rsidR="00C22716" w:rsidRPr="00C22716" w:rsidRDefault="00C22716" w:rsidP="00DA61E1">
                  <w:pPr>
                    <w:pStyle w:val="Footer"/>
                    <w:framePr w:hSpace="180" w:wrap="around" w:vAnchor="text" w:hAnchor="text" w:y="1"/>
                    <w:tabs>
                      <w:tab w:val="left" w:pos="1215"/>
                    </w:tabs>
                    <w:suppressOverlap/>
                    <w:jc w:val="center"/>
                    <w:rPr>
                      <w:b/>
                      <w:sz w:val="48"/>
                      <w:szCs w:val="48"/>
                    </w:rPr>
                  </w:pPr>
                  <w:r w:rsidRPr="00C22716">
                    <w:rPr>
                      <w:b/>
                      <w:sz w:val="48"/>
                      <w:szCs w:val="48"/>
                    </w:rPr>
                    <w:t>JOB DESCRIPTION &amp; PERSON SPECIFICATION</w:t>
                  </w:r>
                </w:p>
                <w:p w:rsidR="00C22716" w:rsidRDefault="00C22716" w:rsidP="00DA61E1">
                  <w:pPr>
                    <w:pStyle w:val="Footer"/>
                    <w:framePr w:hSpace="180" w:wrap="around" w:vAnchor="text" w:hAnchor="text" w:y="1"/>
                    <w:tabs>
                      <w:tab w:val="left" w:pos="1215"/>
                    </w:tabs>
                    <w:suppressOverlap/>
                    <w:jc w:val="center"/>
                    <w:rPr>
                      <w:b/>
                      <w:sz w:val="24"/>
                    </w:rPr>
                  </w:pPr>
                  <w:r>
                    <w:rPr>
                      <w:b/>
                      <w:sz w:val="24"/>
                    </w:rPr>
                    <w:t>Mary Ann Evans</w:t>
                  </w:r>
                  <w:r w:rsidRPr="00236CBD">
                    <w:rPr>
                      <w:b/>
                      <w:sz w:val="24"/>
                    </w:rPr>
                    <w:t xml:space="preserve"> Hospice</w:t>
                  </w:r>
                </w:p>
                <w:p w:rsidR="00C22716" w:rsidRPr="001610B3" w:rsidRDefault="00C22716" w:rsidP="00DA61E1">
                  <w:pPr>
                    <w:pStyle w:val="Footer"/>
                    <w:framePr w:hSpace="180" w:wrap="around" w:vAnchor="text" w:hAnchor="text" w:y="1"/>
                    <w:tabs>
                      <w:tab w:val="left" w:pos="1215"/>
                    </w:tabs>
                    <w:suppressOverlap/>
                    <w:jc w:val="center"/>
                    <w:rPr>
                      <w:b/>
                      <w:sz w:val="24"/>
                    </w:rPr>
                  </w:pPr>
                  <w:r>
                    <w:rPr>
                      <w:b/>
                      <w:sz w:val="24"/>
                    </w:rPr>
                    <w:t>Eliot Way, Nuneaton, Warwickshire, CV10 7QL</w:t>
                  </w:r>
                </w:p>
                <w:p w:rsidR="00C22716" w:rsidRDefault="00C22716" w:rsidP="00DA61E1">
                  <w:pPr>
                    <w:framePr w:hSpace="180" w:wrap="around" w:vAnchor="text" w:hAnchor="text" w:y="1"/>
                    <w:suppressOverlap/>
                    <w:jc w:val="center"/>
                  </w:pPr>
                </w:p>
                <w:p w:rsidR="00C22716" w:rsidRDefault="00C22716" w:rsidP="00DA61E1">
                  <w:pPr>
                    <w:framePr w:hSpace="180" w:wrap="around" w:vAnchor="text" w:hAnchor="text" w:y="1"/>
                    <w:suppressOverlap/>
                    <w:jc w:val="center"/>
                    <w:rPr>
                      <w:rFonts w:ascii="Walkway SemiBold" w:hAnsi="Walkway SemiBold"/>
                    </w:rPr>
                  </w:pPr>
                  <w:r>
                    <w:rPr>
                      <w:sz w:val="20"/>
                    </w:rPr>
                    <w:t xml:space="preserve">t. 02476 865440    e. </w:t>
                  </w:r>
                  <w:hyperlink r:id="rId9" w:history="1">
                    <w:r w:rsidR="004D2497" w:rsidRPr="00EE5EFD">
                      <w:rPr>
                        <w:rStyle w:val="Hyperlink"/>
                        <w:sz w:val="20"/>
                      </w:rPr>
                      <w:t>thomas.allison@geh.nhs.uk</w:t>
                    </w:r>
                  </w:hyperlink>
                </w:p>
              </w:tc>
            </w:tr>
          </w:tbl>
          <w:p w:rsidR="000E5E30" w:rsidRDefault="000E5E30" w:rsidP="000E5E30">
            <w:pPr>
              <w:jc w:val="right"/>
              <w:rPr>
                <w:rFonts w:ascii="Walkway SemiBold" w:hAnsi="Walkway SemiBold"/>
              </w:rPr>
            </w:pPr>
          </w:p>
        </w:tc>
      </w:tr>
      <w:tr w:rsidR="000E5E30" w:rsidTr="00613ED1">
        <w:tc>
          <w:tcPr>
            <w:tcW w:w="10338" w:type="dxa"/>
          </w:tcPr>
          <w:p w:rsidR="000E5E30" w:rsidRDefault="000E5E30" w:rsidP="000E5E30">
            <w:pPr>
              <w:rPr>
                <w:b/>
                <w:sz w:val="20"/>
                <w:szCs w:val="20"/>
              </w:rPr>
            </w:pPr>
          </w:p>
        </w:tc>
      </w:tr>
      <w:tr w:rsidR="000E5E30" w:rsidTr="00613ED1">
        <w:tc>
          <w:tcPr>
            <w:tcW w:w="10338" w:type="dxa"/>
          </w:tcPr>
          <w:p w:rsidR="000E5E30" w:rsidRDefault="000E5E30" w:rsidP="000E5E30">
            <w:pPr>
              <w:jc w:val="both"/>
              <w:rPr>
                <w:sz w:val="14"/>
                <w:szCs w:val="20"/>
              </w:rPr>
            </w:pPr>
          </w:p>
        </w:tc>
      </w:tr>
      <w:tr w:rsidR="00386A92" w:rsidRPr="00386A92" w:rsidTr="00386A92">
        <w:tc>
          <w:tcPr>
            <w:tcW w:w="10338" w:type="dxa"/>
            <w:shd w:val="clear" w:color="auto" w:fill="548DD4" w:themeFill="text2" w:themeFillTint="99"/>
          </w:tcPr>
          <w:p w:rsidR="000E5E30" w:rsidRPr="00386A92" w:rsidRDefault="000E5E30" w:rsidP="000E5E30">
            <w:pPr>
              <w:jc w:val="both"/>
              <w:rPr>
                <w:color w:val="548DD4" w:themeColor="text2" w:themeTint="99"/>
                <w:sz w:val="8"/>
                <w:szCs w:val="20"/>
              </w:rPr>
            </w:pPr>
          </w:p>
        </w:tc>
      </w:tr>
      <w:tr w:rsidR="000E5E30" w:rsidTr="00613ED1">
        <w:tc>
          <w:tcPr>
            <w:tcW w:w="10338" w:type="dxa"/>
          </w:tcPr>
          <w:p w:rsidR="000E5E30" w:rsidRPr="00C808DE" w:rsidRDefault="000E5E30" w:rsidP="000E5E30">
            <w:pPr>
              <w:jc w:val="both"/>
              <w:rPr>
                <w:sz w:val="14"/>
                <w:szCs w:val="20"/>
              </w:rPr>
            </w:pPr>
          </w:p>
        </w:tc>
      </w:tr>
      <w:tr w:rsidR="000E5E30" w:rsidRPr="008A4676" w:rsidTr="00613ED1">
        <w:tc>
          <w:tcPr>
            <w:tcW w:w="10338" w:type="dxa"/>
          </w:tcPr>
          <w:p w:rsidR="000E5E30" w:rsidRPr="000A0CDC" w:rsidRDefault="000E5E30" w:rsidP="00DA61E1">
            <w:pPr>
              <w:spacing w:line="360" w:lineRule="auto"/>
              <w:rPr>
                <w:b/>
                <w:sz w:val="20"/>
                <w:szCs w:val="20"/>
              </w:rPr>
            </w:pPr>
            <w:r>
              <w:rPr>
                <w:b/>
                <w:sz w:val="20"/>
                <w:szCs w:val="20"/>
              </w:rPr>
              <w:t xml:space="preserve">Job Title: </w:t>
            </w:r>
            <w:r w:rsidR="00DA61E1" w:rsidRPr="00DA61E1">
              <w:rPr>
                <w:sz w:val="20"/>
                <w:szCs w:val="20"/>
              </w:rPr>
              <w:t xml:space="preserve">Trainee </w:t>
            </w:r>
            <w:r w:rsidR="00A72B09">
              <w:rPr>
                <w:sz w:val="20"/>
                <w:szCs w:val="20"/>
              </w:rPr>
              <w:t xml:space="preserve">Lymphoedema </w:t>
            </w:r>
            <w:r w:rsidR="00CA3C29">
              <w:rPr>
                <w:sz w:val="20"/>
                <w:szCs w:val="20"/>
              </w:rPr>
              <w:t xml:space="preserve">Specialist </w:t>
            </w:r>
            <w:r w:rsidR="00DA61E1">
              <w:rPr>
                <w:sz w:val="20"/>
                <w:szCs w:val="20"/>
              </w:rPr>
              <w:t xml:space="preserve">Practitioner </w:t>
            </w:r>
            <w:r w:rsidR="00A8436A">
              <w:rPr>
                <w:sz w:val="20"/>
                <w:szCs w:val="20"/>
              </w:rPr>
              <w:t xml:space="preserve"> </w:t>
            </w:r>
          </w:p>
        </w:tc>
      </w:tr>
      <w:tr w:rsidR="000E5E30" w:rsidRPr="008A4676" w:rsidTr="00613ED1">
        <w:tc>
          <w:tcPr>
            <w:tcW w:w="10338" w:type="dxa"/>
          </w:tcPr>
          <w:p w:rsidR="000E5E30" w:rsidRPr="000A0CDC" w:rsidRDefault="000E5E30" w:rsidP="004D2497">
            <w:pPr>
              <w:spacing w:line="360" w:lineRule="auto"/>
              <w:rPr>
                <w:b/>
                <w:sz w:val="20"/>
                <w:szCs w:val="20"/>
              </w:rPr>
            </w:pPr>
            <w:r w:rsidRPr="000A0CDC">
              <w:rPr>
                <w:b/>
                <w:sz w:val="20"/>
                <w:szCs w:val="20"/>
              </w:rPr>
              <w:t>Responsible to:</w:t>
            </w:r>
            <w:r>
              <w:rPr>
                <w:b/>
                <w:sz w:val="20"/>
                <w:szCs w:val="20"/>
              </w:rPr>
              <w:t xml:space="preserve"> </w:t>
            </w:r>
            <w:r w:rsidR="004D2497">
              <w:rPr>
                <w:sz w:val="20"/>
                <w:szCs w:val="20"/>
              </w:rPr>
              <w:t>Head of Practice and Development</w:t>
            </w:r>
          </w:p>
        </w:tc>
      </w:tr>
      <w:tr w:rsidR="000E5E30" w:rsidRPr="008A4676" w:rsidTr="00613ED1">
        <w:tc>
          <w:tcPr>
            <w:tcW w:w="10338" w:type="dxa"/>
          </w:tcPr>
          <w:p w:rsidR="000E5E30" w:rsidRPr="00697A07" w:rsidRDefault="000E5E30" w:rsidP="00DA61E1">
            <w:pPr>
              <w:spacing w:line="360" w:lineRule="auto"/>
              <w:rPr>
                <w:b/>
                <w:sz w:val="20"/>
                <w:szCs w:val="20"/>
              </w:rPr>
            </w:pPr>
            <w:r w:rsidRPr="00697A07">
              <w:rPr>
                <w:b/>
                <w:sz w:val="20"/>
                <w:szCs w:val="20"/>
              </w:rPr>
              <w:t>Hours:</w:t>
            </w:r>
            <w:r>
              <w:rPr>
                <w:b/>
                <w:sz w:val="20"/>
                <w:szCs w:val="20"/>
              </w:rPr>
              <w:t xml:space="preserve"> </w:t>
            </w:r>
            <w:r w:rsidR="00DA61E1">
              <w:rPr>
                <w:sz w:val="20"/>
                <w:szCs w:val="20"/>
              </w:rPr>
              <w:t xml:space="preserve">Negotiable up to 30 hrs per week </w:t>
            </w:r>
            <w:r w:rsidR="00A8436A">
              <w:rPr>
                <w:sz w:val="20"/>
                <w:szCs w:val="20"/>
              </w:rPr>
              <w:t xml:space="preserve"> </w:t>
            </w:r>
          </w:p>
        </w:tc>
      </w:tr>
      <w:tr w:rsidR="000E5E30" w:rsidRPr="008A4676" w:rsidTr="00613ED1">
        <w:tc>
          <w:tcPr>
            <w:tcW w:w="10338" w:type="dxa"/>
          </w:tcPr>
          <w:p w:rsidR="000E5E30" w:rsidRPr="00697A07" w:rsidRDefault="000E5E30" w:rsidP="00C40C35">
            <w:pPr>
              <w:spacing w:line="360" w:lineRule="auto"/>
              <w:rPr>
                <w:b/>
                <w:sz w:val="20"/>
                <w:szCs w:val="20"/>
              </w:rPr>
            </w:pPr>
            <w:r>
              <w:rPr>
                <w:b/>
                <w:sz w:val="20"/>
                <w:szCs w:val="20"/>
              </w:rPr>
              <w:t>Salary</w:t>
            </w:r>
            <w:r w:rsidRPr="00697A07">
              <w:rPr>
                <w:b/>
                <w:sz w:val="20"/>
                <w:szCs w:val="20"/>
              </w:rPr>
              <w:t>:</w:t>
            </w:r>
            <w:r>
              <w:rPr>
                <w:b/>
                <w:sz w:val="20"/>
                <w:szCs w:val="20"/>
              </w:rPr>
              <w:t xml:space="preserve"> </w:t>
            </w:r>
            <w:r>
              <w:rPr>
                <w:sz w:val="20"/>
                <w:szCs w:val="20"/>
              </w:rPr>
              <w:t xml:space="preserve"> </w:t>
            </w:r>
            <w:r w:rsidR="00B0422C">
              <w:rPr>
                <w:sz w:val="20"/>
                <w:szCs w:val="20"/>
              </w:rPr>
              <w:t xml:space="preserve">NHS Agenda for Change Band </w:t>
            </w:r>
            <w:r w:rsidR="00C40C35">
              <w:rPr>
                <w:sz w:val="20"/>
                <w:szCs w:val="20"/>
              </w:rPr>
              <w:t xml:space="preserve">5 (leading to Band 6 when qualified and can demonstrate necessary competency) </w:t>
            </w:r>
            <w:bookmarkStart w:id="0" w:name="_GoBack"/>
            <w:bookmarkEnd w:id="0"/>
            <w:r w:rsidR="00C22716">
              <w:rPr>
                <w:sz w:val="20"/>
                <w:szCs w:val="20"/>
              </w:rPr>
              <w:t xml:space="preserve"> </w:t>
            </w:r>
          </w:p>
        </w:tc>
      </w:tr>
      <w:tr w:rsidR="000E5E30" w:rsidRPr="008A4676" w:rsidTr="00613ED1">
        <w:tc>
          <w:tcPr>
            <w:tcW w:w="10338" w:type="dxa"/>
          </w:tcPr>
          <w:p w:rsidR="000E5E30" w:rsidRPr="00697A07" w:rsidRDefault="00C22716" w:rsidP="00DA61E1">
            <w:pPr>
              <w:spacing w:line="360" w:lineRule="auto"/>
              <w:rPr>
                <w:b/>
                <w:sz w:val="20"/>
                <w:szCs w:val="20"/>
              </w:rPr>
            </w:pPr>
            <w:r>
              <w:rPr>
                <w:b/>
                <w:sz w:val="20"/>
                <w:szCs w:val="20"/>
              </w:rPr>
              <w:t>Develop</w:t>
            </w:r>
            <w:r w:rsidR="000E5E30" w:rsidRPr="00697A07">
              <w:rPr>
                <w:b/>
                <w:sz w:val="20"/>
                <w:szCs w:val="20"/>
              </w:rPr>
              <w:t>ed:</w:t>
            </w:r>
            <w:r w:rsidR="000E5E30">
              <w:rPr>
                <w:b/>
                <w:sz w:val="20"/>
                <w:szCs w:val="20"/>
              </w:rPr>
              <w:t xml:space="preserve"> </w:t>
            </w:r>
            <w:r w:rsidR="00DA61E1" w:rsidRPr="00DA61E1">
              <w:rPr>
                <w:sz w:val="20"/>
                <w:szCs w:val="20"/>
              </w:rPr>
              <w:t>October</w:t>
            </w:r>
            <w:r w:rsidR="00DA61E1">
              <w:rPr>
                <w:b/>
                <w:sz w:val="20"/>
                <w:szCs w:val="20"/>
              </w:rPr>
              <w:t xml:space="preserve"> </w:t>
            </w:r>
            <w:r w:rsidR="004D2497">
              <w:rPr>
                <w:sz w:val="20"/>
                <w:szCs w:val="20"/>
              </w:rPr>
              <w:t>2021</w:t>
            </w:r>
            <w:r w:rsidRPr="00C22716">
              <w:rPr>
                <w:sz w:val="20"/>
                <w:szCs w:val="20"/>
              </w:rPr>
              <w:t xml:space="preserve"> </w:t>
            </w:r>
          </w:p>
        </w:tc>
      </w:tr>
      <w:tr w:rsidR="000E5E30" w:rsidRPr="008A4676" w:rsidTr="00613ED1">
        <w:tc>
          <w:tcPr>
            <w:tcW w:w="10338" w:type="dxa"/>
          </w:tcPr>
          <w:p w:rsidR="000E5E30" w:rsidRPr="009143A6" w:rsidRDefault="000E5E30" w:rsidP="000E5E30">
            <w:pPr>
              <w:rPr>
                <w:rFonts w:cstheme="minorHAnsi"/>
                <w:sz w:val="2"/>
                <w:szCs w:val="20"/>
              </w:rPr>
            </w:pPr>
          </w:p>
        </w:tc>
      </w:tr>
      <w:tr w:rsidR="000E5E30" w:rsidRPr="008A4676" w:rsidTr="00C22716">
        <w:tc>
          <w:tcPr>
            <w:tcW w:w="10338" w:type="dxa"/>
            <w:shd w:val="clear" w:color="auto" w:fill="548DD4" w:themeFill="text2" w:themeFillTint="99"/>
          </w:tcPr>
          <w:p w:rsidR="000E5E30" w:rsidRPr="008A4676" w:rsidRDefault="000E5E30" w:rsidP="000E5E30">
            <w:pPr>
              <w:rPr>
                <w:rFonts w:cstheme="minorHAnsi"/>
                <w:sz w:val="8"/>
                <w:szCs w:val="20"/>
              </w:rPr>
            </w:pPr>
          </w:p>
        </w:tc>
      </w:tr>
    </w:tbl>
    <w:p w:rsidR="001610B3" w:rsidRPr="008A4676" w:rsidRDefault="001610B3" w:rsidP="001610B3">
      <w:pPr>
        <w:spacing w:after="0" w:line="240" w:lineRule="auto"/>
        <w:rPr>
          <w:rFonts w:cstheme="minorHAnsi"/>
          <w:b/>
          <w:sz w:val="20"/>
          <w:szCs w:val="20"/>
        </w:rPr>
      </w:pPr>
    </w:p>
    <w:p w:rsidR="001610B3" w:rsidRDefault="00D2566D" w:rsidP="00C95575">
      <w:pPr>
        <w:spacing w:after="0" w:line="240" w:lineRule="auto"/>
        <w:jc w:val="both"/>
        <w:rPr>
          <w:rFonts w:cstheme="minorHAnsi"/>
          <w:b/>
          <w:sz w:val="20"/>
          <w:szCs w:val="20"/>
        </w:rPr>
      </w:pPr>
      <w:r>
        <w:rPr>
          <w:rFonts w:cstheme="minorHAnsi"/>
          <w:b/>
          <w:sz w:val="20"/>
          <w:szCs w:val="20"/>
        </w:rPr>
        <w:t>Job Summary:</w:t>
      </w:r>
      <w:r w:rsidR="002469D4">
        <w:rPr>
          <w:rFonts w:cstheme="minorHAnsi"/>
          <w:b/>
          <w:sz w:val="20"/>
          <w:szCs w:val="20"/>
        </w:rPr>
        <w:t xml:space="preserve"> </w:t>
      </w:r>
    </w:p>
    <w:p w:rsidR="001F4873" w:rsidRDefault="001F4873" w:rsidP="00C95575">
      <w:pPr>
        <w:spacing w:after="0" w:line="240" w:lineRule="auto"/>
        <w:jc w:val="both"/>
        <w:rPr>
          <w:rFonts w:cstheme="minorHAnsi"/>
          <w:b/>
          <w:sz w:val="20"/>
          <w:szCs w:val="20"/>
        </w:rPr>
      </w:pPr>
    </w:p>
    <w:p w:rsidR="0096160D" w:rsidRDefault="0096160D" w:rsidP="0096160D">
      <w:pPr>
        <w:spacing w:after="0"/>
        <w:ind w:left="2160" w:hanging="2160"/>
        <w:rPr>
          <w:rFonts w:cs="Arial"/>
          <w:sz w:val="20"/>
          <w:szCs w:val="24"/>
        </w:rPr>
      </w:pPr>
      <w:r w:rsidRPr="00577093">
        <w:rPr>
          <w:rFonts w:cs="Arial"/>
          <w:sz w:val="20"/>
          <w:szCs w:val="24"/>
        </w:rPr>
        <w:t xml:space="preserve">As an integral member of the </w:t>
      </w:r>
      <w:proofErr w:type="spellStart"/>
      <w:r w:rsidR="00CA3C29">
        <w:rPr>
          <w:rFonts w:cs="Arial"/>
          <w:sz w:val="20"/>
          <w:szCs w:val="24"/>
        </w:rPr>
        <w:t>l</w:t>
      </w:r>
      <w:r w:rsidR="00A72B09">
        <w:rPr>
          <w:rFonts w:cs="Arial"/>
          <w:sz w:val="20"/>
          <w:szCs w:val="24"/>
        </w:rPr>
        <w:t>ymphoedema</w:t>
      </w:r>
      <w:proofErr w:type="spellEnd"/>
      <w:r w:rsidRPr="00577093">
        <w:rPr>
          <w:rFonts w:cs="Arial"/>
          <w:sz w:val="20"/>
          <w:szCs w:val="24"/>
        </w:rPr>
        <w:t xml:space="preserve"> </w:t>
      </w:r>
      <w:r w:rsidR="00CA3C29">
        <w:rPr>
          <w:rFonts w:cs="Arial"/>
          <w:sz w:val="20"/>
          <w:szCs w:val="24"/>
        </w:rPr>
        <w:t>service,</w:t>
      </w:r>
      <w:r w:rsidRPr="00577093">
        <w:rPr>
          <w:rFonts w:cs="Arial"/>
          <w:sz w:val="20"/>
          <w:szCs w:val="24"/>
        </w:rPr>
        <w:t xml:space="preserve"> you will be responsible for</w:t>
      </w:r>
      <w:r>
        <w:rPr>
          <w:rFonts w:cs="Arial"/>
          <w:sz w:val="20"/>
          <w:szCs w:val="24"/>
        </w:rPr>
        <w:t xml:space="preserve"> day to day </w:t>
      </w:r>
      <w:r w:rsidR="00A72B09">
        <w:rPr>
          <w:rFonts w:cs="Arial"/>
          <w:sz w:val="20"/>
          <w:szCs w:val="24"/>
        </w:rPr>
        <w:t xml:space="preserve">operational </w:t>
      </w:r>
    </w:p>
    <w:p w:rsidR="0096160D" w:rsidRDefault="0096160D" w:rsidP="0096160D">
      <w:pPr>
        <w:spacing w:after="0"/>
        <w:ind w:left="2160" w:hanging="2160"/>
        <w:rPr>
          <w:rFonts w:cs="Arial"/>
          <w:sz w:val="20"/>
          <w:szCs w:val="24"/>
        </w:rPr>
      </w:pPr>
      <w:proofErr w:type="gramStart"/>
      <w:r w:rsidRPr="00577093">
        <w:rPr>
          <w:rFonts w:cs="Arial"/>
          <w:sz w:val="20"/>
          <w:szCs w:val="24"/>
        </w:rPr>
        <w:t>activity</w:t>
      </w:r>
      <w:proofErr w:type="gramEnd"/>
      <w:r w:rsidRPr="00577093">
        <w:rPr>
          <w:rFonts w:cs="Arial"/>
          <w:sz w:val="20"/>
          <w:szCs w:val="24"/>
        </w:rPr>
        <w:t xml:space="preserve"> in relation to patient care within agreed policies and procedure</w:t>
      </w:r>
      <w:r>
        <w:rPr>
          <w:rFonts w:cs="Arial"/>
          <w:sz w:val="20"/>
          <w:szCs w:val="24"/>
        </w:rPr>
        <w:t>s and agreed levels of activity and participate</w:t>
      </w:r>
    </w:p>
    <w:p w:rsidR="0096160D" w:rsidRPr="00577093" w:rsidRDefault="00A72B09" w:rsidP="0096160D">
      <w:pPr>
        <w:spacing w:after="0"/>
        <w:ind w:left="2160" w:hanging="2160"/>
        <w:rPr>
          <w:rFonts w:cs="Arial"/>
          <w:sz w:val="20"/>
          <w:szCs w:val="24"/>
        </w:rPr>
      </w:pPr>
      <w:proofErr w:type="gramStart"/>
      <w:r>
        <w:rPr>
          <w:rFonts w:cs="Arial"/>
          <w:sz w:val="20"/>
          <w:szCs w:val="24"/>
        </w:rPr>
        <w:t>in</w:t>
      </w:r>
      <w:proofErr w:type="gramEnd"/>
      <w:r>
        <w:rPr>
          <w:rFonts w:cs="Arial"/>
          <w:sz w:val="20"/>
          <w:szCs w:val="24"/>
        </w:rPr>
        <w:t xml:space="preserve"> the effective provision</w:t>
      </w:r>
      <w:r w:rsidR="0096160D">
        <w:rPr>
          <w:rFonts w:cs="Arial"/>
          <w:sz w:val="20"/>
          <w:szCs w:val="24"/>
        </w:rPr>
        <w:t xml:space="preserve"> of </w:t>
      </w:r>
      <w:proofErr w:type="spellStart"/>
      <w:r>
        <w:rPr>
          <w:rFonts w:cs="Arial"/>
          <w:sz w:val="20"/>
          <w:szCs w:val="24"/>
        </w:rPr>
        <w:t>lymphoedema</w:t>
      </w:r>
      <w:proofErr w:type="spellEnd"/>
      <w:r>
        <w:rPr>
          <w:rFonts w:cs="Arial"/>
          <w:sz w:val="20"/>
          <w:szCs w:val="24"/>
        </w:rPr>
        <w:t xml:space="preserve"> </w:t>
      </w:r>
      <w:r w:rsidR="0096160D">
        <w:rPr>
          <w:rFonts w:cs="Arial"/>
          <w:sz w:val="20"/>
          <w:szCs w:val="24"/>
        </w:rPr>
        <w:t>care services</w:t>
      </w:r>
      <w:r w:rsidR="00DA7011">
        <w:rPr>
          <w:rFonts w:cs="Arial"/>
          <w:sz w:val="20"/>
          <w:szCs w:val="24"/>
        </w:rPr>
        <w:t xml:space="preserve"> including supporting and supervising staff and volunteers</w:t>
      </w:r>
      <w:r w:rsidR="0096160D">
        <w:rPr>
          <w:rFonts w:cs="Arial"/>
          <w:sz w:val="20"/>
          <w:szCs w:val="24"/>
        </w:rPr>
        <w:t xml:space="preserve">.  </w:t>
      </w:r>
    </w:p>
    <w:p w:rsidR="00DA7011" w:rsidRDefault="00DA7011" w:rsidP="0096160D">
      <w:pPr>
        <w:spacing w:after="0"/>
        <w:rPr>
          <w:rFonts w:cs="Arial"/>
          <w:sz w:val="20"/>
          <w:szCs w:val="24"/>
        </w:rPr>
      </w:pPr>
    </w:p>
    <w:p w:rsidR="00DA7011" w:rsidRDefault="0096160D" w:rsidP="0096160D">
      <w:pPr>
        <w:spacing w:after="0"/>
        <w:rPr>
          <w:rFonts w:cs="Arial"/>
          <w:sz w:val="20"/>
          <w:szCs w:val="24"/>
        </w:rPr>
      </w:pPr>
      <w:r w:rsidRPr="00577093">
        <w:rPr>
          <w:rFonts w:cs="Arial"/>
          <w:sz w:val="20"/>
          <w:szCs w:val="24"/>
        </w:rPr>
        <w:t xml:space="preserve">The </w:t>
      </w:r>
      <w:r w:rsidR="007342B2">
        <w:rPr>
          <w:rFonts w:cs="Arial"/>
          <w:sz w:val="20"/>
          <w:szCs w:val="24"/>
        </w:rPr>
        <w:t xml:space="preserve">Trainee Lymphoedema Specialist Practitioner </w:t>
      </w:r>
      <w:r w:rsidRPr="00577093">
        <w:rPr>
          <w:rFonts w:cs="Arial"/>
          <w:sz w:val="20"/>
          <w:szCs w:val="24"/>
        </w:rPr>
        <w:t xml:space="preserve">will be responsible for the assessing, planning, implementing and evaluating patient’s </w:t>
      </w:r>
      <w:r w:rsidR="00DA7011">
        <w:rPr>
          <w:rFonts w:cs="Arial"/>
          <w:sz w:val="20"/>
          <w:szCs w:val="24"/>
        </w:rPr>
        <w:t xml:space="preserve">care </w:t>
      </w:r>
      <w:r w:rsidRPr="00577093">
        <w:rPr>
          <w:rFonts w:cs="Arial"/>
          <w:sz w:val="20"/>
          <w:szCs w:val="24"/>
        </w:rPr>
        <w:t>needs</w:t>
      </w:r>
      <w:r w:rsidR="00DA7011">
        <w:rPr>
          <w:rFonts w:cs="Arial"/>
          <w:sz w:val="20"/>
          <w:szCs w:val="24"/>
        </w:rPr>
        <w:t xml:space="preserve"> </w:t>
      </w:r>
      <w:r w:rsidR="00DA7011" w:rsidRPr="009F630C">
        <w:rPr>
          <w:rFonts w:cs="Arial"/>
          <w:sz w:val="20"/>
          <w:szCs w:val="20"/>
        </w:rPr>
        <w:t>encourag</w:t>
      </w:r>
      <w:r w:rsidR="00DA7011">
        <w:rPr>
          <w:rFonts w:cs="Arial"/>
          <w:sz w:val="20"/>
          <w:szCs w:val="20"/>
        </w:rPr>
        <w:t>ing</w:t>
      </w:r>
      <w:r w:rsidR="00DA7011" w:rsidRPr="009F630C">
        <w:rPr>
          <w:rFonts w:cs="Arial"/>
          <w:sz w:val="20"/>
          <w:szCs w:val="20"/>
        </w:rPr>
        <w:t xml:space="preserve"> re-</w:t>
      </w:r>
      <w:proofErr w:type="spellStart"/>
      <w:r w:rsidR="00DA7011" w:rsidRPr="009F630C">
        <w:rPr>
          <w:rFonts w:cs="Arial"/>
          <w:sz w:val="20"/>
          <w:szCs w:val="20"/>
        </w:rPr>
        <w:t>ablement</w:t>
      </w:r>
      <w:proofErr w:type="spellEnd"/>
      <w:r w:rsidR="00DA7011" w:rsidRPr="009F630C">
        <w:rPr>
          <w:rFonts w:cs="Arial"/>
          <w:sz w:val="20"/>
          <w:szCs w:val="20"/>
        </w:rPr>
        <w:t xml:space="preserve"> and well-being models of care</w:t>
      </w:r>
      <w:r w:rsidR="00DA7011">
        <w:rPr>
          <w:rFonts w:cs="Arial"/>
          <w:sz w:val="20"/>
          <w:szCs w:val="20"/>
        </w:rPr>
        <w:t xml:space="preserve">. At all times the post holder will ensure patients and their </w:t>
      </w:r>
      <w:r w:rsidR="00CA3C29">
        <w:rPr>
          <w:rFonts w:cs="Arial"/>
          <w:sz w:val="20"/>
          <w:szCs w:val="20"/>
        </w:rPr>
        <w:t>carers receive</w:t>
      </w:r>
      <w:r w:rsidR="00DA7011">
        <w:rPr>
          <w:rFonts w:cs="Arial"/>
          <w:sz w:val="20"/>
          <w:szCs w:val="20"/>
        </w:rPr>
        <w:t xml:space="preserve"> the right hospice care, at the right time and in the right place, </w:t>
      </w:r>
      <w:r w:rsidR="00DA7011" w:rsidRPr="009F630C">
        <w:rPr>
          <w:rFonts w:cs="Arial"/>
          <w:sz w:val="20"/>
          <w:szCs w:val="20"/>
        </w:rPr>
        <w:t>optimis</w:t>
      </w:r>
      <w:r w:rsidR="00DA7011">
        <w:rPr>
          <w:rFonts w:cs="Arial"/>
          <w:sz w:val="20"/>
          <w:szCs w:val="20"/>
        </w:rPr>
        <w:t>ing</w:t>
      </w:r>
      <w:r w:rsidR="00DA7011" w:rsidRPr="009F630C">
        <w:rPr>
          <w:rFonts w:cs="Arial"/>
          <w:sz w:val="20"/>
          <w:szCs w:val="20"/>
        </w:rPr>
        <w:t xml:space="preserve"> patient and carer satisfaction by always facilitating individual’s preferences and a personalised care approach</w:t>
      </w:r>
      <w:r w:rsidR="00DA7011">
        <w:rPr>
          <w:rFonts w:cs="Arial"/>
          <w:sz w:val="20"/>
          <w:szCs w:val="20"/>
        </w:rPr>
        <w:t>.</w:t>
      </w:r>
    </w:p>
    <w:p w:rsidR="00DA7011" w:rsidRDefault="00DA7011" w:rsidP="0096160D">
      <w:pPr>
        <w:spacing w:after="0"/>
        <w:rPr>
          <w:rFonts w:cs="Arial"/>
          <w:sz w:val="20"/>
          <w:szCs w:val="24"/>
        </w:rPr>
      </w:pPr>
    </w:p>
    <w:p w:rsidR="00DA7011" w:rsidRDefault="00DA7011" w:rsidP="00DA7011">
      <w:pPr>
        <w:widowControl w:val="0"/>
        <w:autoSpaceDE w:val="0"/>
        <w:autoSpaceDN w:val="0"/>
        <w:adjustRightInd w:val="0"/>
        <w:spacing w:line="280" w:lineRule="atLeast"/>
        <w:rPr>
          <w:rFonts w:cs="Arial"/>
          <w:sz w:val="20"/>
          <w:szCs w:val="20"/>
        </w:rPr>
      </w:pPr>
      <w:r w:rsidRPr="009F630C">
        <w:rPr>
          <w:rFonts w:cs="Arial"/>
          <w:sz w:val="20"/>
          <w:szCs w:val="20"/>
        </w:rPr>
        <w:t xml:space="preserve">The </w:t>
      </w:r>
      <w:r w:rsidR="007342B2">
        <w:rPr>
          <w:rFonts w:cs="Arial"/>
          <w:sz w:val="20"/>
          <w:szCs w:val="20"/>
        </w:rPr>
        <w:t xml:space="preserve">Trainee Lymphoedema Specialist Practitioner (TLSP) </w:t>
      </w:r>
      <w:r>
        <w:rPr>
          <w:rFonts w:cs="Arial"/>
          <w:sz w:val="20"/>
          <w:szCs w:val="20"/>
        </w:rPr>
        <w:t xml:space="preserve">will </w:t>
      </w:r>
      <w:r w:rsidR="00CA3C29">
        <w:rPr>
          <w:rFonts w:cs="Arial"/>
          <w:sz w:val="20"/>
          <w:szCs w:val="20"/>
        </w:rPr>
        <w:t xml:space="preserve">work alongside </w:t>
      </w:r>
      <w:r>
        <w:rPr>
          <w:rFonts w:cs="Arial"/>
          <w:sz w:val="20"/>
          <w:szCs w:val="20"/>
        </w:rPr>
        <w:t xml:space="preserve">the </w:t>
      </w:r>
      <w:r w:rsidR="007342B2">
        <w:rPr>
          <w:rFonts w:cs="Arial"/>
          <w:sz w:val="20"/>
          <w:szCs w:val="20"/>
        </w:rPr>
        <w:t>Lymphoedema Specialist Practitioner</w:t>
      </w:r>
      <w:r w:rsidRPr="009F630C">
        <w:rPr>
          <w:rFonts w:cs="Arial"/>
          <w:sz w:val="20"/>
          <w:szCs w:val="20"/>
        </w:rPr>
        <w:t xml:space="preserve"> </w:t>
      </w:r>
      <w:r w:rsidR="007342B2">
        <w:rPr>
          <w:rFonts w:cs="Arial"/>
          <w:sz w:val="20"/>
          <w:szCs w:val="20"/>
        </w:rPr>
        <w:t xml:space="preserve">(LSP) </w:t>
      </w:r>
      <w:r>
        <w:rPr>
          <w:rFonts w:cs="Arial"/>
          <w:sz w:val="20"/>
          <w:szCs w:val="20"/>
        </w:rPr>
        <w:t xml:space="preserve">by </w:t>
      </w:r>
      <w:r w:rsidRPr="009F630C">
        <w:rPr>
          <w:rFonts w:cs="Arial"/>
          <w:sz w:val="20"/>
          <w:szCs w:val="20"/>
        </w:rPr>
        <w:t xml:space="preserve">ensuring the </w:t>
      </w:r>
      <w:proofErr w:type="spellStart"/>
      <w:r w:rsidR="007963B3">
        <w:rPr>
          <w:rFonts w:cs="Arial"/>
          <w:sz w:val="20"/>
          <w:szCs w:val="20"/>
        </w:rPr>
        <w:t>lymphoedema</w:t>
      </w:r>
      <w:proofErr w:type="spellEnd"/>
      <w:r w:rsidR="007963B3">
        <w:rPr>
          <w:rFonts w:cs="Arial"/>
          <w:sz w:val="20"/>
          <w:szCs w:val="20"/>
        </w:rPr>
        <w:t xml:space="preserve"> </w:t>
      </w:r>
      <w:r w:rsidRPr="009F630C">
        <w:rPr>
          <w:rFonts w:cs="Arial"/>
          <w:sz w:val="20"/>
          <w:szCs w:val="20"/>
        </w:rPr>
        <w:t>service</w:t>
      </w:r>
      <w:r w:rsidR="007963B3">
        <w:rPr>
          <w:rFonts w:cs="Arial"/>
          <w:sz w:val="20"/>
          <w:szCs w:val="20"/>
        </w:rPr>
        <w:t xml:space="preserve"> is </w:t>
      </w:r>
      <w:r w:rsidRPr="009F630C">
        <w:rPr>
          <w:rFonts w:cs="Arial"/>
          <w:sz w:val="20"/>
          <w:szCs w:val="20"/>
        </w:rPr>
        <w:t xml:space="preserve">providing </w:t>
      </w:r>
      <w:r w:rsidR="007963B3">
        <w:rPr>
          <w:rFonts w:cs="Arial"/>
          <w:sz w:val="20"/>
          <w:szCs w:val="20"/>
        </w:rPr>
        <w:t xml:space="preserve">treatment and </w:t>
      </w:r>
      <w:r w:rsidRPr="009F630C">
        <w:rPr>
          <w:rFonts w:cs="Arial"/>
          <w:sz w:val="20"/>
          <w:szCs w:val="20"/>
        </w:rPr>
        <w:t xml:space="preserve">care which is safe, caring, responsive, effective and well-led supporting the Hospice’s compliance with all aspects of Care Quality Commission (CQC) national standards and related legislation. </w:t>
      </w:r>
    </w:p>
    <w:p w:rsidR="0096160D" w:rsidRDefault="00DA7011" w:rsidP="00DA7011">
      <w:pPr>
        <w:spacing w:after="0"/>
        <w:rPr>
          <w:rFonts w:cs="Arial"/>
          <w:sz w:val="20"/>
          <w:szCs w:val="20"/>
        </w:rPr>
      </w:pPr>
      <w:r>
        <w:rPr>
          <w:rFonts w:cs="Arial"/>
          <w:sz w:val="20"/>
          <w:szCs w:val="24"/>
        </w:rPr>
        <w:t xml:space="preserve">The post holder will </w:t>
      </w:r>
      <w:r w:rsidR="00774694">
        <w:rPr>
          <w:rFonts w:cs="Arial"/>
          <w:sz w:val="20"/>
          <w:szCs w:val="24"/>
        </w:rPr>
        <w:t xml:space="preserve">be </w:t>
      </w:r>
      <w:proofErr w:type="gramStart"/>
      <w:r w:rsidR="00774694">
        <w:rPr>
          <w:rFonts w:cs="Arial"/>
          <w:sz w:val="20"/>
          <w:szCs w:val="24"/>
        </w:rPr>
        <w:t>key</w:t>
      </w:r>
      <w:proofErr w:type="gramEnd"/>
      <w:r w:rsidR="00774694">
        <w:rPr>
          <w:rFonts w:cs="Arial"/>
          <w:sz w:val="20"/>
          <w:szCs w:val="24"/>
        </w:rPr>
        <w:t xml:space="preserve"> to </w:t>
      </w:r>
      <w:r w:rsidR="00CA3C29">
        <w:rPr>
          <w:rFonts w:cs="Arial"/>
          <w:sz w:val="20"/>
          <w:szCs w:val="24"/>
        </w:rPr>
        <w:t xml:space="preserve">contribute to service development and </w:t>
      </w:r>
      <w:r>
        <w:rPr>
          <w:rFonts w:cs="Arial"/>
          <w:sz w:val="20"/>
          <w:szCs w:val="24"/>
        </w:rPr>
        <w:t xml:space="preserve">work with the </w:t>
      </w:r>
      <w:r w:rsidR="007342B2">
        <w:rPr>
          <w:rFonts w:cs="Arial"/>
          <w:sz w:val="20"/>
          <w:szCs w:val="20"/>
        </w:rPr>
        <w:t>Lymphoedema Specialist Practitioner</w:t>
      </w:r>
      <w:r w:rsidR="007342B2" w:rsidRPr="009F630C">
        <w:rPr>
          <w:rFonts w:cs="Arial"/>
          <w:sz w:val="20"/>
          <w:szCs w:val="20"/>
        </w:rPr>
        <w:t xml:space="preserve"> </w:t>
      </w:r>
      <w:r w:rsidR="007342B2">
        <w:rPr>
          <w:rFonts w:cs="Arial"/>
          <w:sz w:val="20"/>
          <w:szCs w:val="20"/>
        </w:rPr>
        <w:t xml:space="preserve">and </w:t>
      </w:r>
      <w:r w:rsidR="004D2497">
        <w:rPr>
          <w:sz w:val="20"/>
          <w:szCs w:val="20"/>
        </w:rPr>
        <w:t>Head of Practice and Development</w:t>
      </w:r>
      <w:r w:rsidR="004D2497">
        <w:rPr>
          <w:rFonts w:cs="Arial"/>
          <w:sz w:val="20"/>
          <w:szCs w:val="24"/>
        </w:rPr>
        <w:t xml:space="preserve"> </w:t>
      </w:r>
      <w:r>
        <w:rPr>
          <w:rFonts w:cs="Arial"/>
          <w:sz w:val="20"/>
          <w:szCs w:val="24"/>
        </w:rPr>
        <w:t xml:space="preserve">in </w:t>
      </w:r>
      <w:r w:rsidR="00CA3C29">
        <w:rPr>
          <w:rFonts w:cs="Arial"/>
          <w:sz w:val="20"/>
          <w:szCs w:val="24"/>
        </w:rPr>
        <w:t xml:space="preserve">advancing care services </w:t>
      </w:r>
      <w:r>
        <w:rPr>
          <w:rFonts w:cs="Arial"/>
          <w:sz w:val="20"/>
          <w:szCs w:val="24"/>
        </w:rPr>
        <w:t>and undertaking specific key worker responsibilities.</w:t>
      </w:r>
      <w:r>
        <w:rPr>
          <w:rFonts w:cs="Arial"/>
          <w:sz w:val="20"/>
          <w:szCs w:val="20"/>
        </w:rPr>
        <w:t xml:space="preserve"> </w:t>
      </w:r>
    </w:p>
    <w:p w:rsidR="0096160D" w:rsidRDefault="0096160D" w:rsidP="009F630C">
      <w:pPr>
        <w:widowControl w:val="0"/>
        <w:autoSpaceDE w:val="0"/>
        <w:autoSpaceDN w:val="0"/>
        <w:adjustRightInd w:val="0"/>
        <w:spacing w:line="280" w:lineRule="atLeast"/>
        <w:rPr>
          <w:rFonts w:cs="Arial"/>
          <w:sz w:val="20"/>
          <w:szCs w:val="20"/>
        </w:rPr>
      </w:pPr>
    </w:p>
    <w:p w:rsidR="009C4DFB" w:rsidRPr="00415B0A" w:rsidRDefault="009C4DFB" w:rsidP="009C4DFB">
      <w:pPr>
        <w:spacing w:after="0" w:line="360" w:lineRule="auto"/>
        <w:jc w:val="both"/>
        <w:rPr>
          <w:rFonts w:cs="Arial"/>
          <w:b/>
          <w:sz w:val="20"/>
          <w:szCs w:val="20"/>
        </w:rPr>
      </w:pPr>
      <w:r>
        <w:rPr>
          <w:rFonts w:cstheme="minorHAnsi"/>
          <w:b/>
          <w:sz w:val="20"/>
          <w:szCs w:val="20"/>
        </w:rPr>
        <w:t xml:space="preserve">Hospice Values: </w:t>
      </w:r>
      <w:r>
        <w:rPr>
          <w:rFonts w:cs="Arial"/>
          <w:b/>
          <w:sz w:val="20"/>
          <w:szCs w:val="20"/>
        </w:rPr>
        <w:t xml:space="preserve">I </w:t>
      </w:r>
      <w:r w:rsidRPr="00415B0A">
        <w:rPr>
          <w:rFonts w:cs="Arial"/>
          <w:b/>
          <w:sz w:val="20"/>
          <w:szCs w:val="20"/>
        </w:rPr>
        <w:t>Matter</w:t>
      </w:r>
    </w:p>
    <w:p w:rsidR="009C4DFB" w:rsidRDefault="009C4DFB" w:rsidP="009C4DFB">
      <w:pPr>
        <w:rPr>
          <w:rFonts w:cs="Arial"/>
          <w:sz w:val="20"/>
          <w:szCs w:val="20"/>
        </w:rPr>
      </w:pPr>
      <w:r>
        <w:rPr>
          <w:rFonts w:cs="Arial"/>
          <w:sz w:val="20"/>
          <w:szCs w:val="20"/>
        </w:rPr>
        <w:t xml:space="preserve">The Hospice is committed to ensuring a healthy work-life balance for staff given the nature of the environment and care services provided.  In 2017, staff  </w:t>
      </w:r>
      <w:r w:rsidRPr="00415B0A">
        <w:rPr>
          <w:rFonts w:cs="Arial"/>
          <w:sz w:val="20"/>
          <w:szCs w:val="20"/>
        </w:rPr>
        <w:t xml:space="preserve">across all the Hospice shops and within the Hospice were invited to attend a two session “I Matter” process </w:t>
      </w:r>
      <w:r>
        <w:rPr>
          <w:rFonts w:cs="Arial"/>
          <w:sz w:val="20"/>
          <w:szCs w:val="20"/>
        </w:rPr>
        <w:t xml:space="preserve">looking </w:t>
      </w:r>
      <w:r w:rsidRPr="00415B0A">
        <w:rPr>
          <w:rFonts w:cs="Arial"/>
          <w:sz w:val="20"/>
          <w:szCs w:val="20"/>
        </w:rPr>
        <w:t xml:space="preserve">at what they felt were the important qualities to ensure a healthy work balance and how they felt valued at work.  </w:t>
      </w:r>
      <w:r>
        <w:rPr>
          <w:rFonts w:cs="Arial"/>
          <w:sz w:val="20"/>
          <w:szCs w:val="20"/>
        </w:rPr>
        <w:t>The outcome of this engagement with staff identified the following as key personal elements:</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being listened to</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appreciated</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respected</w:t>
      </w:r>
    </w:p>
    <w:p w:rsidR="009C4DFB" w:rsidRDefault="009C4DFB" w:rsidP="00A01CD9">
      <w:pPr>
        <w:pStyle w:val="ListParagraph"/>
        <w:numPr>
          <w:ilvl w:val="0"/>
          <w:numId w:val="7"/>
        </w:numPr>
        <w:contextualSpacing/>
        <w:rPr>
          <w:rFonts w:asciiTheme="minorHAnsi" w:hAnsiTheme="minorHAnsi" w:cs="Arial"/>
          <w:sz w:val="20"/>
          <w:szCs w:val="20"/>
        </w:rPr>
      </w:pPr>
      <w:r>
        <w:rPr>
          <w:rFonts w:asciiTheme="minorHAnsi" w:hAnsiTheme="minorHAnsi" w:cs="Arial"/>
          <w:sz w:val="20"/>
          <w:szCs w:val="20"/>
        </w:rPr>
        <w:t>trusted</w:t>
      </w:r>
    </w:p>
    <w:p w:rsidR="009C4DFB" w:rsidRDefault="009C4DFB" w:rsidP="009C4DFB">
      <w:pPr>
        <w:rPr>
          <w:rFonts w:cs="Arial"/>
          <w:sz w:val="20"/>
          <w:szCs w:val="20"/>
        </w:rPr>
      </w:pPr>
    </w:p>
    <w:p w:rsidR="009C4DFB" w:rsidRPr="00415B0A" w:rsidRDefault="009C4DFB" w:rsidP="009C4DFB">
      <w:pPr>
        <w:rPr>
          <w:rFonts w:cs="Arial"/>
          <w:sz w:val="20"/>
          <w:szCs w:val="20"/>
        </w:rPr>
      </w:pPr>
      <w:r w:rsidRPr="00415B0A">
        <w:rPr>
          <w:rFonts w:cs="Arial"/>
          <w:sz w:val="20"/>
          <w:szCs w:val="20"/>
        </w:rPr>
        <w:lastRenderedPageBreak/>
        <w:t xml:space="preserve">Staff also looked at their individual responsibility </w:t>
      </w:r>
      <w:r>
        <w:rPr>
          <w:rFonts w:cs="Arial"/>
          <w:sz w:val="20"/>
          <w:szCs w:val="20"/>
        </w:rPr>
        <w:t xml:space="preserve">also </w:t>
      </w:r>
      <w:r w:rsidRPr="00415B0A">
        <w:rPr>
          <w:rFonts w:cs="Arial"/>
          <w:sz w:val="20"/>
          <w:szCs w:val="20"/>
        </w:rPr>
        <w:t>to help others feel valued</w:t>
      </w:r>
      <w:r>
        <w:rPr>
          <w:rFonts w:cs="Arial"/>
          <w:sz w:val="20"/>
          <w:szCs w:val="20"/>
        </w:rPr>
        <w:t xml:space="preserve">, </w:t>
      </w:r>
      <w:r w:rsidRPr="00415B0A">
        <w:rPr>
          <w:rFonts w:cs="Arial"/>
          <w:sz w:val="20"/>
          <w:szCs w:val="20"/>
        </w:rPr>
        <w:t>how they appreciated having freedom to grow and the importance of self-awareness.</w:t>
      </w:r>
    </w:p>
    <w:p w:rsidR="009C4DFB" w:rsidRPr="00415B0A" w:rsidRDefault="009C4DFB" w:rsidP="009C4DFB">
      <w:pPr>
        <w:rPr>
          <w:rFonts w:cs="Arial"/>
          <w:sz w:val="20"/>
          <w:szCs w:val="20"/>
        </w:rPr>
      </w:pPr>
      <w:r w:rsidRPr="00415B0A">
        <w:rPr>
          <w:rFonts w:cs="Arial"/>
          <w:sz w:val="20"/>
          <w:szCs w:val="20"/>
        </w:rPr>
        <w:t>Communication was a vital ingredient running through the whole process.</w:t>
      </w:r>
    </w:p>
    <w:p w:rsidR="009C4DFB" w:rsidRDefault="009C4DFB" w:rsidP="009C4DFB">
      <w:pPr>
        <w:rPr>
          <w:rFonts w:cs="Arial"/>
          <w:sz w:val="20"/>
          <w:szCs w:val="20"/>
        </w:rPr>
      </w:pPr>
      <w:r w:rsidRPr="00415B0A">
        <w:rPr>
          <w:rFonts w:cs="Arial"/>
          <w:sz w:val="20"/>
          <w:szCs w:val="20"/>
        </w:rPr>
        <w:t xml:space="preserve">The Hospice is committed to ensuring “I Matter” stays at the centre of its ethos for all its workforce and staff have equally committed themselves to the process. </w:t>
      </w:r>
    </w:p>
    <w:tbl>
      <w:tblPr>
        <w:tblStyle w:val="TableGrid"/>
        <w:tblW w:w="0" w:type="auto"/>
        <w:jc w:val="center"/>
        <w:tblLook w:val="04A0" w:firstRow="1" w:lastRow="0" w:firstColumn="1" w:lastColumn="0" w:noHBand="0" w:noVBand="1"/>
      </w:tblPr>
      <w:tblGrid>
        <w:gridCol w:w="1101"/>
        <w:gridCol w:w="1539"/>
        <w:gridCol w:w="1320"/>
        <w:gridCol w:w="1320"/>
        <w:gridCol w:w="1320"/>
        <w:gridCol w:w="1321"/>
        <w:gridCol w:w="1321"/>
      </w:tblGrid>
      <w:tr w:rsidR="009C4DFB" w:rsidTr="0042239E">
        <w:trPr>
          <w:jc w:val="center"/>
        </w:trPr>
        <w:tc>
          <w:tcPr>
            <w:tcW w:w="1101"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I</w:t>
            </w:r>
            <w:r>
              <w:rPr>
                <w:rFonts w:cs="Arial"/>
                <w:i/>
                <w:sz w:val="16"/>
                <w:szCs w:val="28"/>
              </w:rPr>
              <w:t>ndividual</w:t>
            </w:r>
          </w:p>
        </w:tc>
        <w:tc>
          <w:tcPr>
            <w:tcW w:w="1539" w:type="dxa"/>
            <w:shd w:val="clear" w:color="auto" w:fill="DAEEF3" w:themeFill="accent5" w:themeFillTint="33"/>
          </w:tcPr>
          <w:p w:rsidR="009C4DFB" w:rsidRPr="00BA3FF9" w:rsidRDefault="009C4DFB" w:rsidP="0042239E">
            <w:pPr>
              <w:rPr>
                <w:rFonts w:cs="Arial"/>
                <w:i/>
                <w:sz w:val="16"/>
                <w:szCs w:val="16"/>
              </w:rPr>
            </w:pPr>
            <w:r>
              <w:rPr>
                <w:rFonts w:cs="Arial"/>
                <w:b/>
                <w:sz w:val="28"/>
                <w:szCs w:val="28"/>
              </w:rPr>
              <w:t>M</w:t>
            </w:r>
            <w:r>
              <w:rPr>
                <w:rFonts w:cs="Arial"/>
                <w:i/>
                <w:sz w:val="16"/>
                <w:szCs w:val="16"/>
              </w:rPr>
              <w:t xml:space="preserve">atter, important </w:t>
            </w:r>
          </w:p>
        </w:tc>
        <w:tc>
          <w:tcPr>
            <w:tcW w:w="1320" w:type="dxa"/>
            <w:shd w:val="clear" w:color="auto" w:fill="DAEEF3" w:themeFill="accent5" w:themeFillTint="33"/>
          </w:tcPr>
          <w:p w:rsidR="009C4DFB" w:rsidRPr="00BA3FF9" w:rsidRDefault="009C4DFB" w:rsidP="0042239E">
            <w:pPr>
              <w:rPr>
                <w:rFonts w:cs="Arial"/>
                <w:sz w:val="16"/>
                <w:szCs w:val="28"/>
              </w:rPr>
            </w:pPr>
            <w:r>
              <w:rPr>
                <w:rFonts w:cs="Arial"/>
                <w:b/>
                <w:sz w:val="28"/>
                <w:szCs w:val="28"/>
              </w:rPr>
              <w:t>A</w:t>
            </w:r>
            <w:r w:rsidRPr="00BA3FF9">
              <w:rPr>
                <w:rFonts w:cs="Arial"/>
                <w:i/>
                <w:sz w:val="16"/>
                <w:szCs w:val="28"/>
              </w:rPr>
              <w:t>ppreciated</w:t>
            </w:r>
          </w:p>
        </w:tc>
        <w:tc>
          <w:tcPr>
            <w:tcW w:w="1320"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T</w:t>
            </w:r>
            <w:r>
              <w:rPr>
                <w:rFonts w:cs="Arial"/>
                <w:i/>
                <w:sz w:val="16"/>
                <w:szCs w:val="28"/>
              </w:rPr>
              <w:t>rusted</w:t>
            </w:r>
          </w:p>
        </w:tc>
        <w:tc>
          <w:tcPr>
            <w:tcW w:w="1320"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T</w:t>
            </w:r>
            <w:r>
              <w:rPr>
                <w:rFonts w:cs="Arial"/>
                <w:i/>
                <w:sz w:val="16"/>
                <w:szCs w:val="28"/>
              </w:rPr>
              <w:t>ime invested</w:t>
            </w:r>
          </w:p>
        </w:tc>
        <w:tc>
          <w:tcPr>
            <w:tcW w:w="1321" w:type="dxa"/>
            <w:shd w:val="clear" w:color="auto" w:fill="DAEEF3" w:themeFill="accent5" w:themeFillTint="33"/>
          </w:tcPr>
          <w:p w:rsidR="009C4DFB" w:rsidRPr="00BA3FF9" w:rsidRDefault="009C4DFB" w:rsidP="0042239E">
            <w:pPr>
              <w:rPr>
                <w:rFonts w:cs="Arial"/>
                <w:i/>
                <w:sz w:val="16"/>
                <w:szCs w:val="20"/>
              </w:rPr>
            </w:pPr>
            <w:r>
              <w:rPr>
                <w:rFonts w:cs="Arial"/>
                <w:b/>
                <w:sz w:val="28"/>
                <w:szCs w:val="20"/>
              </w:rPr>
              <w:t>E</w:t>
            </w:r>
            <w:r>
              <w:rPr>
                <w:rFonts w:cs="Arial"/>
                <w:i/>
                <w:sz w:val="16"/>
                <w:szCs w:val="20"/>
              </w:rPr>
              <w:t>ngagement</w:t>
            </w:r>
          </w:p>
        </w:tc>
        <w:tc>
          <w:tcPr>
            <w:tcW w:w="1321" w:type="dxa"/>
            <w:shd w:val="clear" w:color="auto" w:fill="DAEEF3" w:themeFill="accent5" w:themeFillTint="33"/>
          </w:tcPr>
          <w:p w:rsidR="009C4DFB" w:rsidRPr="00BA3FF9" w:rsidRDefault="009C4DFB" w:rsidP="0042239E">
            <w:pPr>
              <w:rPr>
                <w:rFonts w:cs="Arial"/>
                <w:i/>
                <w:sz w:val="16"/>
                <w:szCs w:val="16"/>
              </w:rPr>
            </w:pPr>
            <w:r>
              <w:rPr>
                <w:rFonts w:cs="Arial"/>
                <w:b/>
                <w:sz w:val="28"/>
                <w:szCs w:val="20"/>
              </w:rPr>
              <w:t>R</w:t>
            </w:r>
            <w:r>
              <w:rPr>
                <w:rFonts w:cs="Arial"/>
                <w:i/>
                <w:sz w:val="16"/>
                <w:szCs w:val="16"/>
              </w:rPr>
              <w:t>espected</w:t>
            </w:r>
          </w:p>
        </w:tc>
      </w:tr>
    </w:tbl>
    <w:p w:rsidR="009C4DFB" w:rsidRPr="00415B0A" w:rsidRDefault="009C4DFB" w:rsidP="009C4DFB">
      <w:pPr>
        <w:jc w:val="center"/>
        <w:rPr>
          <w:rFonts w:cs="Arial"/>
          <w:sz w:val="20"/>
          <w:szCs w:val="20"/>
        </w:rPr>
      </w:pPr>
    </w:p>
    <w:p w:rsidR="000A69AB" w:rsidRDefault="000A69AB" w:rsidP="007862DD">
      <w:pPr>
        <w:spacing w:after="0" w:line="240" w:lineRule="auto"/>
        <w:jc w:val="both"/>
        <w:rPr>
          <w:rFonts w:cstheme="minorHAnsi"/>
          <w:b/>
          <w:sz w:val="20"/>
          <w:szCs w:val="20"/>
        </w:rPr>
      </w:pPr>
      <w:r>
        <w:rPr>
          <w:rFonts w:cstheme="minorHAnsi"/>
          <w:b/>
          <w:sz w:val="20"/>
          <w:szCs w:val="20"/>
        </w:rPr>
        <w:t>Key working relationships:</w:t>
      </w:r>
    </w:p>
    <w:p w:rsidR="000A69AB" w:rsidRPr="000A69AB" w:rsidRDefault="000A69AB" w:rsidP="007862DD">
      <w:pPr>
        <w:spacing w:after="0" w:line="240" w:lineRule="auto"/>
        <w:jc w:val="both"/>
        <w:rPr>
          <w:rFonts w:cstheme="minorHAnsi"/>
          <w:sz w:val="20"/>
          <w:szCs w:val="20"/>
        </w:rPr>
      </w:pPr>
    </w:p>
    <w:p w:rsidR="000A69AB" w:rsidRDefault="000A69AB" w:rsidP="00A01CD9">
      <w:pPr>
        <w:pStyle w:val="ListParagraph"/>
        <w:numPr>
          <w:ilvl w:val="0"/>
          <w:numId w:val="2"/>
        </w:numPr>
        <w:jc w:val="both"/>
        <w:rPr>
          <w:rFonts w:asciiTheme="minorHAnsi" w:hAnsiTheme="minorHAnsi" w:cstheme="minorHAnsi"/>
          <w:sz w:val="20"/>
          <w:szCs w:val="20"/>
        </w:rPr>
      </w:pPr>
      <w:r w:rsidRPr="000A69AB">
        <w:rPr>
          <w:rFonts w:asciiTheme="minorHAnsi" w:hAnsiTheme="minorHAnsi" w:cstheme="minorHAnsi"/>
          <w:sz w:val="20"/>
          <w:szCs w:val="20"/>
        </w:rPr>
        <w:t xml:space="preserve">Clinical Services </w:t>
      </w:r>
      <w:r w:rsidR="007A5B60">
        <w:rPr>
          <w:rFonts w:asciiTheme="minorHAnsi" w:hAnsiTheme="minorHAnsi" w:cstheme="minorHAnsi"/>
          <w:sz w:val="20"/>
          <w:szCs w:val="20"/>
        </w:rPr>
        <w:t>Team Lead</w:t>
      </w:r>
    </w:p>
    <w:p w:rsidR="000A69AB" w:rsidRDefault="00A8436A"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Practice Educator</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Services Staff Nurses</w:t>
      </w:r>
    </w:p>
    <w:p w:rsidR="00022D24" w:rsidRDefault="00022D24"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Assistant Practitioner – Lymphoedema</w:t>
      </w:r>
    </w:p>
    <w:p w:rsidR="00022D24" w:rsidRDefault="00022D24"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Senior Care Support Worker – Lymphoedema </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Services Administrator</w:t>
      </w:r>
    </w:p>
    <w:p w:rsidR="007A5B60" w:rsidRPr="007A5B60" w:rsidRDefault="007A5B60" w:rsidP="00A01CD9">
      <w:pPr>
        <w:pStyle w:val="ListParagraph"/>
        <w:numPr>
          <w:ilvl w:val="0"/>
          <w:numId w:val="2"/>
        </w:numPr>
        <w:jc w:val="both"/>
        <w:rPr>
          <w:rFonts w:asciiTheme="minorHAnsi" w:hAnsiTheme="minorHAnsi" w:cstheme="minorHAnsi"/>
          <w:sz w:val="20"/>
          <w:szCs w:val="20"/>
        </w:rPr>
      </w:pPr>
      <w:r w:rsidRPr="007A5B60">
        <w:rPr>
          <w:rFonts w:asciiTheme="minorHAnsi" w:hAnsiTheme="minorHAnsi" w:cstheme="minorHAnsi"/>
          <w:sz w:val="20"/>
          <w:szCs w:val="20"/>
        </w:rPr>
        <w:t xml:space="preserve">Family Support Team </w:t>
      </w:r>
    </w:p>
    <w:p w:rsidR="00DD61B6" w:rsidRDefault="00DD61B6"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Day Hospice Cook &amp; Complementary Therapy Co-ordinator </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Senior Care Support Worker – Clinical Services</w:t>
      </w:r>
    </w:p>
    <w:p w:rsidR="007A5B60" w:rsidRDefault="007A5B60"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Volunteers</w:t>
      </w:r>
    </w:p>
    <w:p w:rsidR="00DD61B6" w:rsidRDefault="00DD61B6"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Hospital and Community </w:t>
      </w:r>
      <w:r w:rsidR="004A6A66">
        <w:rPr>
          <w:rFonts w:asciiTheme="minorHAnsi" w:hAnsiTheme="minorHAnsi" w:cstheme="minorHAnsi"/>
          <w:sz w:val="20"/>
          <w:szCs w:val="20"/>
        </w:rPr>
        <w:t xml:space="preserve">staff, including </w:t>
      </w:r>
      <w:r>
        <w:rPr>
          <w:rFonts w:asciiTheme="minorHAnsi" w:hAnsiTheme="minorHAnsi" w:cstheme="minorHAnsi"/>
          <w:sz w:val="20"/>
          <w:szCs w:val="20"/>
        </w:rPr>
        <w:t>palliati</w:t>
      </w:r>
      <w:r w:rsidR="005111C1">
        <w:rPr>
          <w:rFonts w:asciiTheme="minorHAnsi" w:hAnsiTheme="minorHAnsi" w:cstheme="minorHAnsi"/>
          <w:sz w:val="20"/>
          <w:szCs w:val="20"/>
        </w:rPr>
        <w:t>ve and end of life practitioners</w:t>
      </w:r>
    </w:p>
    <w:p w:rsidR="005111C1" w:rsidRDefault="005111C1" w:rsidP="005111C1">
      <w:pPr>
        <w:pStyle w:val="ListParagraph"/>
        <w:ind w:left="360"/>
        <w:jc w:val="both"/>
        <w:rPr>
          <w:rFonts w:asciiTheme="minorHAnsi" w:hAnsiTheme="minorHAnsi" w:cstheme="minorHAnsi"/>
          <w:sz w:val="20"/>
          <w:szCs w:val="20"/>
        </w:rPr>
      </w:pPr>
    </w:p>
    <w:p w:rsidR="009C4DFB" w:rsidRDefault="009C4DFB" w:rsidP="007862DD">
      <w:pPr>
        <w:spacing w:after="0" w:line="240" w:lineRule="auto"/>
        <w:jc w:val="both"/>
        <w:rPr>
          <w:rFonts w:cstheme="minorHAnsi"/>
          <w:b/>
          <w:sz w:val="20"/>
          <w:szCs w:val="20"/>
        </w:rPr>
      </w:pPr>
    </w:p>
    <w:p w:rsidR="007862DD" w:rsidRDefault="00010B60" w:rsidP="007862DD">
      <w:pPr>
        <w:spacing w:after="0" w:line="240" w:lineRule="auto"/>
        <w:jc w:val="both"/>
        <w:rPr>
          <w:rFonts w:cstheme="minorHAnsi"/>
          <w:b/>
          <w:sz w:val="20"/>
          <w:szCs w:val="20"/>
        </w:rPr>
      </w:pPr>
      <w:r w:rsidRPr="00213647">
        <w:rPr>
          <w:rFonts w:cstheme="minorHAnsi"/>
          <w:b/>
          <w:sz w:val="20"/>
          <w:szCs w:val="20"/>
        </w:rPr>
        <w:t>Principle Duties &amp; Responsibilities:</w:t>
      </w:r>
    </w:p>
    <w:p w:rsidR="005111C1" w:rsidRDefault="005111C1" w:rsidP="007862DD">
      <w:pPr>
        <w:spacing w:after="0" w:line="240" w:lineRule="auto"/>
        <w:jc w:val="both"/>
        <w:rPr>
          <w:rFonts w:cstheme="minorHAnsi"/>
          <w:b/>
          <w:sz w:val="20"/>
          <w:szCs w:val="20"/>
        </w:rPr>
      </w:pPr>
    </w:p>
    <w:p w:rsidR="005111C1" w:rsidRPr="00577093" w:rsidRDefault="005111C1"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support </w:t>
      </w:r>
      <w:r w:rsidRPr="007342B2">
        <w:rPr>
          <w:rFonts w:asciiTheme="minorHAnsi" w:hAnsiTheme="minorHAnsi" w:cstheme="minorHAnsi"/>
          <w:sz w:val="20"/>
        </w:rPr>
        <w:t xml:space="preserve">the </w:t>
      </w:r>
      <w:r w:rsidR="007342B2" w:rsidRPr="007342B2">
        <w:rPr>
          <w:rFonts w:asciiTheme="minorHAnsi" w:hAnsiTheme="minorHAnsi" w:cstheme="minorHAnsi"/>
          <w:sz w:val="20"/>
          <w:szCs w:val="20"/>
        </w:rPr>
        <w:t>LSP</w:t>
      </w:r>
      <w:r w:rsidR="007342B2">
        <w:rPr>
          <w:sz w:val="20"/>
          <w:szCs w:val="20"/>
        </w:rPr>
        <w:t xml:space="preserve"> </w:t>
      </w:r>
      <w:r w:rsidR="00EA7F3D">
        <w:rPr>
          <w:rFonts w:asciiTheme="minorHAnsi" w:hAnsiTheme="minorHAnsi" w:cs="Arial"/>
          <w:sz w:val="20"/>
        </w:rPr>
        <w:t>by</w:t>
      </w:r>
      <w:r w:rsidRPr="00577093">
        <w:rPr>
          <w:rFonts w:asciiTheme="minorHAnsi" w:hAnsiTheme="minorHAnsi" w:cs="Arial"/>
          <w:sz w:val="20"/>
        </w:rPr>
        <w:t xml:space="preserve"> providing a confident presence to which individuals can turn for assistance and support and be an advocate </w:t>
      </w:r>
      <w:r w:rsidR="007963B3">
        <w:rPr>
          <w:rFonts w:asciiTheme="minorHAnsi" w:hAnsiTheme="minorHAnsi" w:cs="Arial"/>
          <w:sz w:val="20"/>
        </w:rPr>
        <w:t xml:space="preserve">for the patients with </w:t>
      </w:r>
      <w:proofErr w:type="spellStart"/>
      <w:r w:rsidR="007963B3">
        <w:rPr>
          <w:rFonts w:asciiTheme="minorHAnsi" w:hAnsiTheme="minorHAnsi" w:cs="Arial"/>
          <w:sz w:val="20"/>
        </w:rPr>
        <w:t>lymphoedema</w:t>
      </w:r>
      <w:proofErr w:type="spellEnd"/>
      <w:r w:rsidRPr="00577093">
        <w:rPr>
          <w:rFonts w:asciiTheme="minorHAnsi" w:hAnsiTheme="minorHAnsi" w:cs="Arial"/>
          <w:sz w:val="20"/>
        </w:rPr>
        <w:t xml:space="preserve"> care needs within the Ho</w:t>
      </w:r>
      <w:r w:rsidR="0018355D">
        <w:rPr>
          <w:rFonts w:asciiTheme="minorHAnsi" w:hAnsiTheme="minorHAnsi" w:cs="Arial"/>
          <w:sz w:val="20"/>
        </w:rPr>
        <w:t>spice clinical services setting</w:t>
      </w:r>
      <w:r w:rsidRPr="00577093">
        <w:rPr>
          <w:rFonts w:asciiTheme="minorHAnsi" w:hAnsiTheme="minorHAnsi" w:cs="Arial"/>
          <w:sz w:val="20"/>
        </w:rPr>
        <w:t>.</w:t>
      </w:r>
    </w:p>
    <w:p w:rsidR="005111C1" w:rsidRPr="00577093" w:rsidRDefault="00EA7F3D"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T</w:t>
      </w:r>
      <w:r w:rsidR="005111C1" w:rsidRPr="00577093">
        <w:rPr>
          <w:rFonts w:asciiTheme="minorHAnsi" w:hAnsiTheme="minorHAnsi" w:cs="Arial"/>
          <w:sz w:val="20"/>
        </w:rPr>
        <w:t>o supervise, direct</w:t>
      </w:r>
      <w:r w:rsidR="00C0489A">
        <w:rPr>
          <w:rFonts w:asciiTheme="minorHAnsi" w:hAnsiTheme="minorHAnsi" w:cs="Arial"/>
          <w:sz w:val="20"/>
        </w:rPr>
        <w:t>, co-ordinate</w:t>
      </w:r>
      <w:r w:rsidR="005111C1" w:rsidRPr="00577093">
        <w:rPr>
          <w:rFonts w:asciiTheme="minorHAnsi" w:hAnsiTheme="minorHAnsi" w:cs="Arial"/>
          <w:sz w:val="20"/>
        </w:rPr>
        <w:t xml:space="preserve"> and manage the work of all staff and volunteers contributing to undertake patient care in the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service</w:t>
      </w:r>
      <w:r w:rsidR="005111C1" w:rsidRPr="00577093">
        <w:rPr>
          <w:rFonts w:asciiTheme="minorHAnsi" w:hAnsiTheme="minorHAnsi" w:cs="Arial"/>
          <w:sz w:val="20"/>
        </w:rPr>
        <w:t xml:space="preserve">, so that professional and consistent standards of care are maintained at all times. </w:t>
      </w:r>
    </w:p>
    <w:p w:rsidR="005111C1" w:rsidRPr="00577093" w:rsidRDefault="005111C1" w:rsidP="00B65893">
      <w:pPr>
        <w:pStyle w:val="ListParagraph"/>
        <w:spacing w:line="276" w:lineRule="auto"/>
        <w:ind w:left="360"/>
        <w:rPr>
          <w:rFonts w:asciiTheme="minorHAnsi" w:hAnsiTheme="minorHAnsi" w:cs="Arial"/>
          <w:sz w:val="20"/>
        </w:rPr>
      </w:pPr>
      <w:r w:rsidRPr="00577093">
        <w:rPr>
          <w:rFonts w:asciiTheme="minorHAnsi" w:hAnsiTheme="minorHAnsi" w:cs="Arial"/>
          <w:sz w:val="20"/>
        </w:rPr>
        <w:t>Specifically:</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ensure that the </w:t>
      </w:r>
      <w:r w:rsidR="00022D24">
        <w:rPr>
          <w:rFonts w:asciiTheme="minorHAnsi" w:hAnsiTheme="minorHAnsi" w:cs="Arial"/>
          <w:sz w:val="20"/>
        </w:rPr>
        <w:t xml:space="preserve">necessary specialist </w:t>
      </w:r>
      <w:r w:rsidRPr="00577093">
        <w:rPr>
          <w:rFonts w:asciiTheme="minorHAnsi" w:hAnsiTheme="minorHAnsi" w:cs="Arial"/>
          <w:sz w:val="20"/>
        </w:rPr>
        <w:t xml:space="preserve">assessment, planning, implementation and evaluation of patient </w:t>
      </w:r>
      <w:r w:rsidR="00022D24">
        <w:rPr>
          <w:rFonts w:asciiTheme="minorHAnsi" w:hAnsiTheme="minorHAnsi" w:cs="Arial"/>
          <w:sz w:val="20"/>
        </w:rPr>
        <w:t xml:space="preserve">care </w:t>
      </w:r>
      <w:r w:rsidRPr="00577093">
        <w:rPr>
          <w:rFonts w:asciiTheme="minorHAnsi" w:hAnsiTheme="minorHAnsi" w:cs="Arial"/>
          <w:sz w:val="20"/>
        </w:rPr>
        <w:t>need</w:t>
      </w:r>
      <w:r w:rsidR="00022D24">
        <w:rPr>
          <w:rFonts w:asciiTheme="minorHAnsi" w:hAnsiTheme="minorHAnsi" w:cs="Arial"/>
          <w:sz w:val="20"/>
        </w:rPr>
        <w:t>s</w:t>
      </w:r>
      <w:r w:rsidRPr="00577093">
        <w:rPr>
          <w:rFonts w:asciiTheme="minorHAnsi" w:hAnsiTheme="minorHAnsi" w:cs="Arial"/>
          <w:sz w:val="20"/>
        </w:rPr>
        <w:t xml:space="preserve"> are undertaken as required, using evidence based practice.  </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ensure that </w:t>
      </w:r>
      <w:r w:rsidR="0018355D">
        <w:rPr>
          <w:rFonts w:asciiTheme="minorHAnsi" w:hAnsiTheme="minorHAnsi" w:cs="Arial"/>
          <w:sz w:val="20"/>
        </w:rPr>
        <w:t xml:space="preserve">a </w:t>
      </w:r>
      <w:r w:rsidRPr="00577093">
        <w:rPr>
          <w:rFonts w:asciiTheme="minorHAnsi" w:hAnsiTheme="minorHAnsi" w:cs="Arial"/>
          <w:sz w:val="20"/>
        </w:rPr>
        <w:t xml:space="preserve">holistic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w:t>
      </w:r>
      <w:r w:rsidRPr="00577093">
        <w:rPr>
          <w:rFonts w:asciiTheme="minorHAnsi" w:hAnsiTheme="minorHAnsi" w:cs="Arial"/>
          <w:sz w:val="20"/>
        </w:rPr>
        <w:t>care</w:t>
      </w:r>
      <w:r w:rsidR="0018355D">
        <w:rPr>
          <w:rFonts w:asciiTheme="minorHAnsi" w:hAnsiTheme="minorHAnsi" w:cs="Arial"/>
          <w:sz w:val="20"/>
        </w:rPr>
        <w:t xml:space="preserve"> approach </w:t>
      </w:r>
      <w:r w:rsidRPr="00577093">
        <w:rPr>
          <w:rFonts w:asciiTheme="minorHAnsi" w:hAnsiTheme="minorHAnsi" w:cs="Arial"/>
          <w:sz w:val="20"/>
        </w:rPr>
        <w:t>is provided in accordance with approved policy and procedures and assessed needs.</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Adopt or implement a team approach to care, recognising </w:t>
      </w:r>
      <w:r w:rsidR="00EA7F3D">
        <w:rPr>
          <w:rFonts w:asciiTheme="minorHAnsi" w:hAnsiTheme="minorHAnsi" w:cs="Arial"/>
          <w:sz w:val="20"/>
        </w:rPr>
        <w:t xml:space="preserve">and including </w:t>
      </w:r>
      <w:r w:rsidRPr="00577093">
        <w:rPr>
          <w:rFonts w:asciiTheme="minorHAnsi" w:hAnsiTheme="minorHAnsi" w:cs="Arial"/>
          <w:sz w:val="20"/>
        </w:rPr>
        <w:t>the role of</w:t>
      </w:r>
      <w:r w:rsidR="00EA7F3D">
        <w:rPr>
          <w:rFonts w:asciiTheme="minorHAnsi" w:hAnsiTheme="minorHAnsi" w:cs="Arial"/>
          <w:sz w:val="20"/>
        </w:rPr>
        <w:t xml:space="preserve"> family Support, cook, </w:t>
      </w:r>
      <w:r w:rsidR="0018355D">
        <w:rPr>
          <w:rFonts w:asciiTheme="minorHAnsi" w:hAnsiTheme="minorHAnsi" w:cs="Arial"/>
          <w:sz w:val="20"/>
        </w:rPr>
        <w:t xml:space="preserve">and </w:t>
      </w:r>
      <w:r w:rsidR="00EA7F3D">
        <w:rPr>
          <w:rFonts w:asciiTheme="minorHAnsi" w:hAnsiTheme="minorHAnsi" w:cs="Arial"/>
          <w:sz w:val="20"/>
        </w:rPr>
        <w:t xml:space="preserve">complementary therapy, </w:t>
      </w:r>
      <w:r w:rsidR="0018355D">
        <w:rPr>
          <w:rFonts w:asciiTheme="minorHAnsi" w:hAnsiTheme="minorHAnsi" w:cs="Arial"/>
          <w:sz w:val="20"/>
        </w:rPr>
        <w:t xml:space="preserve">seeking advice, guidance and support </w:t>
      </w:r>
      <w:r w:rsidRPr="00577093">
        <w:rPr>
          <w:rFonts w:asciiTheme="minorHAnsi" w:hAnsiTheme="minorHAnsi" w:cs="Arial"/>
          <w:sz w:val="20"/>
        </w:rPr>
        <w:t>according to Hospice policy.</w:t>
      </w:r>
    </w:p>
    <w:p w:rsidR="005111C1" w:rsidRPr="00EA7F3D" w:rsidRDefault="005111C1" w:rsidP="00A01CD9">
      <w:pPr>
        <w:pStyle w:val="ListParagraph"/>
        <w:numPr>
          <w:ilvl w:val="0"/>
          <w:numId w:val="9"/>
        </w:numPr>
        <w:spacing w:after="200" w:line="276" w:lineRule="auto"/>
        <w:contextualSpacing/>
        <w:rPr>
          <w:rFonts w:asciiTheme="minorHAnsi" w:hAnsiTheme="minorHAnsi" w:cs="Arial"/>
          <w:sz w:val="20"/>
        </w:rPr>
      </w:pPr>
      <w:r w:rsidRPr="00EA7F3D">
        <w:rPr>
          <w:rFonts w:asciiTheme="minorHAnsi" w:hAnsiTheme="minorHAnsi" w:cs="Arial"/>
          <w:sz w:val="20"/>
        </w:rPr>
        <w:t xml:space="preserve">To establish priorities and </w:t>
      </w:r>
      <w:r w:rsidR="0018355D">
        <w:rPr>
          <w:rFonts w:asciiTheme="minorHAnsi" w:hAnsiTheme="minorHAnsi" w:cs="Arial"/>
          <w:sz w:val="20"/>
        </w:rPr>
        <w:t xml:space="preserve">a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w:t>
      </w:r>
      <w:r w:rsidRPr="00EA7F3D">
        <w:rPr>
          <w:rFonts w:asciiTheme="minorHAnsi" w:hAnsiTheme="minorHAnsi" w:cs="Arial"/>
          <w:sz w:val="20"/>
        </w:rPr>
        <w:t>programme of care for individual patients</w:t>
      </w:r>
      <w:r w:rsidR="00EA7F3D" w:rsidRPr="00EA7F3D">
        <w:rPr>
          <w:rFonts w:asciiTheme="minorHAnsi" w:hAnsiTheme="minorHAnsi" w:cs="Arial"/>
          <w:sz w:val="20"/>
        </w:rPr>
        <w:t xml:space="preserve"> and support those who matter to them i.e. family carers</w:t>
      </w:r>
      <w:r w:rsidRPr="00EA7F3D">
        <w:rPr>
          <w:rFonts w:asciiTheme="minorHAnsi" w:hAnsiTheme="minorHAnsi" w:cs="Arial"/>
          <w:sz w:val="20"/>
        </w:rPr>
        <w:t>.</w:t>
      </w:r>
    </w:p>
    <w:p w:rsidR="005111C1" w:rsidRDefault="005111C1"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develop and ensure good communication with all staff </w:t>
      </w:r>
      <w:r w:rsidR="00EA7F3D">
        <w:rPr>
          <w:rFonts w:asciiTheme="minorHAnsi" w:hAnsiTheme="minorHAnsi" w:cs="Arial"/>
          <w:sz w:val="20"/>
        </w:rPr>
        <w:t xml:space="preserve">liaising with </w:t>
      </w:r>
      <w:r w:rsidRPr="00577093">
        <w:rPr>
          <w:rFonts w:asciiTheme="minorHAnsi" w:hAnsiTheme="minorHAnsi" w:cs="Arial"/>
          <w:sz w:val="20"/>
        </w:rPr>
        <w:t>patients, relatives, carers and all other professiona</w:t>
      </w:r>
      <w:r w:rsidR="00EA7F3D">
        <w:rPr>
          <w:rFonts w:asciiTheme="minorHAnsi" w:hAnsiTheme="minorHAnsi" w:cs="Arial"/>
          <w:sz w:val="20"/>
        </w:rPr>
        <w:t>ls in the Hospice and community;</w:t>
      </w:r>
      <w:r w:rsidRPr="00577093">
        <w:rPr>
          <w:rFonts w:asciiTheme="minorHAnsi" w:hAnsiTheme="minorHAnsi" w:cs="Arial"/>
          <w:sz w:val="20"/>
        </w:rPr>
        <w:t xml:space="preserve"> ensuring quality and continuity of patient care.</w:t>
      </w:r>
    </w:p>
    <w:p w:rsidR="00EA7F3D" w:rsidRPr="001E2786" w:rsidRDefault="00EA7F3D"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 xml:space="preserve">To be confident with communication skills enabling important discussions with patients, families and professional </w:t>
      </w:r>
      <w:r w:rsidRPr="001E2786">
        <w:rPr>
          <w:rFonts w:asciiTheme="minorHAnsi" w:hAnsiTheme="minorHAnsi" w:cs="Arial"/>
          <w:sz w:val="20"/>
        </w:rPr>
        <w:t xml:space="preserve">colleagues in respect of preferences and wishes relating to </w:t>
      </w:r>
      <w:proofErr w:type="spellStart"/>
      <w:r w:rsidR="006E75C1" w:rsidRPr="001E2786">
        <w:rPr>
          <w:rFonts w:asciiTheme="minorHAnsi" w:hAnsiTheme="minorHAnsi" w:cs="Arial"/>
          <w:sz w:val="20"/>
        </w:rPr>
        <w:t>lymphoedema</w:t>
      </w:r>
      <w:proofErr w:type="spellEnd"/>
      <w:r w:rsidRPr="001E2786">
        <w:rPr>
          <w:rFonts w:asciiTheme="minorHAnsi" w:hAnsiTheme="minorHAnsi" w:cs="Arial"/>
          <w:sz w:val="20"/>
        </w:rPr>
        <w:t xml:space="preserve"> care.</w:t>
      </w:r>
    </w:p>
    <w:p w:rsidR="005111C1" w:rsidRPr="001E2786" w:rsidRDefault="005111C1" w:rsidP="00A01CD9">
      <w:pPr>
        <w:pStyle w:val="ListParagraph"/>
        <w:numPr>
          <w:ilvl w:val="0"/>
          <w:numId w:val="8"/>
        </w:numPr>
        <w:spacing w:after="200" w:line="276" w:lineRule="auto"/>
        <w:contextualSpacing/>
        <w:rPr>
          <w:rFonts w:asciiTheme="minorHAnsi" w:hAnsiTheme="minorHAnsi" w:cs="Arial"/>
          <w:sz w:val="20"/>
        </w:rPr>
      </w:pPr>
      <w:r w:rsidRPr="001E2786">
        <w:rPr>
          <w:rFonts w:asciiTheme="minorHAnsi" w:hAnsiTheme="minorHAnsi" w:cs="Arial"/>
          <w:sz w:val="20"/>
        </w:rPr>
        <w:t>To represent the Hospice at fundraising, at public and professional events to help promote the Hospice services as necessary.</w:t>
      </w:r>
    </w:p>
    <w:p w:rsidR="0018355D" w:rsidRDefault="0018355D" w:rsidP="00372077">
      <w:pPr>
        <w:spacing w:after="0" w:line="240" w:lineRule="auto"/>
        <w:rPr>
          <w:rFonts w:cs="Arial"/>
          <w:sz w:val="20"/>
          <w:szCs w:val="20"/>
          <w:u w:val="single"/>
        </w:rPr>
      </w:pPr>
    </w:p>
    <w:p w:rsidR="00F44D0C" w:rsidRDefault="00F44D0C" w:rsidP="00372077">
      <w:pPr>
        <w:spacing w:after="0" w:line="240" w:lineRule="auto"/>
        <w:rPr>
          <w:rFonts w:cs="Arial"/>
          <w:sz w:val="20"/>
          <w:szCs w:val="20"/>
          <w:u w:val="single"/>
        </w:rPr>
      </w:pPr>
    </w:p>
    <w:p w:rsidR="00F44D0C" w:rsidRDefault="00F44D0C" w:rsidP="00372077">
      <w:pPr>
        <w:spacing w:after="0" w:line="240" w:lineRule="auto"/>
        <w:rPr>
          <w:rFonts w:cs="Arial"/>
          <w:sz w:val="20"/>
          <w:szCs w:val="20"/>
          <w:u w:val="single"/>
        </w:rPr>
      </w:pPr>
    </w:p>
    <w:p w:rsidR="00643C5F" w:rsidRDefault="008C5246" w:rsidP="00372077">
      <w:pPr>
        <w:spacing w:after="0" w:line="240" w:lineRule="auto"/>
        <w:rPr>
          <w:rFonts w:cs="Arial"/>
          <w:sz w:val="20"/>
          <w:szCs w:val="20"/>
          <w:u w:val="single"/>
        </w:rPr>
      </w:pPr>
      <w:r>
        <w:rPr>
          <w:rFonts w:cs="Arial"/>
          <w:sz w:val="20"/>
          <w:szCs w:val="20"/>
          <w:u w:val="single"/>
        </w:rPr>
        <w:lastRenderedPageBreak/>
        <w:t xml:space="preserve">Clinical and </w:t>
      </w:r>
      <w:r w:rsidR="00EA7F3D">
        <w:rPr>
          <w:rFonts w:cs="Arial"/>
          <w:sz w:val="20"/>
          <w:szCs w:val="20"/>
          <w:u w:val="single"/>
        </w:rPr>
        <w:t xml:space="preserve">Professional Activities </w:t>
      </w:r>
    </w:p>
    <w:p w:rsidR="00EA7F3D" w:rsidRPr="00372077" w:rsidRDefault="00EA7F3D" w:rsidP="00372077">
      <w:pPr>
        <w:spacing w:after="0" w:line="240" w:lineRule="auto"/>
        <w:rPr>
          <w:rFonts w:cs="Arial"/>
          <w:sz w:val="20"/>
          <w:szCs w:val="20"/>
          <w:u w:val="single"/>
        </w:rPr>
      </w:pPr>
    </w:p>
    <w:p w:rsidR="008C5246" w:rsidRDefault="007342B2" w:rsidP="00A01CD9">
      <w:pPr>
        <w:numPr>
          <w:ilvl w:val="0"/>
          <w:numId w:val="8"/>
        </w:numPr>
        <w:spacing w:after="0" w:line="240" w:lineRule="auto"/>
        <w:rPr>
          <w:rFonts w:cs="Arial"/>
          <w:sz w:val="20"/>
          <w:szCs w:val="20"/>
        </w:rPr>
      </w:pPr>
      <w:r>
        <w:rPr>
          <w:rFonts w:cs="Arial"/>
          <w:sz w:val="20"/>
          <w:szCs w:val="20"/>
        </w:rPr>
        <w:t>Develop through specific training to b</w:t>
      </w:r>
      <w:r w:rsidR="008C5246" w:rsidRPr="00546ACF">
        <w:rPr>
          <w:rFonts w:cs="Arial"/>
          <w:sz w:val="20"/>
          <w:szCs w:val="20"/>
        </w:rPr>
        <w:t xml:space="preserve">e a competent </w:t>
      </w:r>
      <w:r w:rsidR="00C0489A">
        <w:rPr>
          <w:rFonts w:cs="Arial"/>
          <w:sz w:val="20"/>
          <w:szCs w:val="20"/>
        </w:rPr>
        <w:t xml:space="preserve">autonomous </w:t>
      </w:r>
      <w:r w:rsidR="008C5246" w:rsidRPr="00546ACF">
        <w:rPr>
          <w:rFonts w:cs="Arial"/>
          <w:sz w:val="20"/>
          <w:szCs w:val="20"/>
        </w:rPr>
        <w:t xml:space="preserve">practitioner </w:t>
      </w:r>
      <w:r w:rsidR="003F6BE0">
        <w:rPr>
          <w:rFonts w:cs="Arial"/>
          <w:sz w:val="20"/>
          <w:szCs w:val="20"/>
        </w:rPr>
        <w:t xml:space="preserve">and </w:t>
      </w:r>
      <w:r w:rsidR="00C0489A">
        <w:rPr>
          <w:rFonts w:cs="Arial"/>
          <w:sz w:val="20"/>
          <w:szCs w:val="20"/>
        </w:rPr>
        <w:t xml:space="preserve">nurse </w:t>
      </w:r>
      <w:r w:rsidR="003F6BE0">
        <w:rPr>
          <w:rFonts w:cs="Arial"/>
          <w:sz w:val="20"/>
          <w:szCs w:val="20"/>
        </w:rPr>
        <w:t xml:space="preserve">leader </w:t>
      </w:r>
      <w:r w:rsidR="008C5246" w:rsidRPr="00546ACF">
        <w:rPr>
          <w:rFonts w:cs="Arial"/>
          <w:sz w:val="20"/>
          <w:szCs w:val="20"/>
        </w:rPr>
        <w:t xml:space="preserve">demonstrating </w:t>
      </w:r>
      <w:r w:rsidR="003F6BE0">
        <w:rPr>
          <w:rFonts w:cs="Arial"/>
          <w:sz w:val="20"/>
          <w:szCs w:val="20"/>
        </w:rPr>
        <w:t xml:space="preserve">robust leadership skills, </w:t>
      </w:r>
      <w:r w:rsidR="008C5246">
        <w:rPr>
          <w:rFonts w:cs="Arial"/>
          <w:sz w:val="20"/>
          <w:szCs w:val="20"/>
        </w:rPr>
        <w:t xml:space="preserve">evidence based </w:t>
      </w:r>
      <w:r w:rsidR="001E2786">
        <w:rPr>
          <w:rFonts w:cs="Arial"/>
          <w:sz w:val="20"/>
          <w:szCs w:val="20"/>
        </w:rPr>
        <w:t xml:space="preserve">specialist </w:t>
      </w:r>
      <w:r w:rsidR="008C5246" w:rsidRPr="00546ACF">
        <w:rPr>
          <w:rFonts w:cs="Arial"/>
          <w:sz w:val="20"/>
          <w:szCs w:val="20"/>
        </w:rPr>
        <w:t xml:space="preserve">clinical expertise, completing holistic </w:t>
      </w:r>
      <w:proofErr w:type="spellStart"/>
      <w:r w:rsidR="006E75C1">
        <w:rPr>
          <w:rFonts w:cs="Arial"/>
          <w:sz w:val="20"/>
          <w:szCs w:val="20"/>
        </w:rPr>
        <w:t>lymphoedema</w:t>
      </w:r>
      <w:proofErr w:type="spellEnd"/>
      <w:r w:rsidR="006E75C1">
        <w:rPr>
          <w:rFonts w:cs="Arial"/>
          <w:sz w:val="20"/>
          <w:szCs w:val="20"/>
        </w:rPr>
        <w:t xml:space="preserve"> </w:t>
      </w:r>
      <w:r w:rsidR="008C5246" w:rsidRPr="00546ACF">
        <w:rPr>
          <w:rFonts w:cs="Arial"/>
          <w:sz w:val="20"/>
          <w:szCs w:val="20"/>
        </w:rPr>
        <w:t xml:space="preserve">patient </w:t>
      </w:r>
      <w:r w:rsidR="006E75C1">
        <w:rPr>
          <w:rFonts w:cs="Arial"/>
          <w:sz w:val="20"/>
          <w:szCs w:val="20"/>
        </w:rPr>
        <w:t>(</w:t>
      </w:r>
      <w:r w:rsidR="008C5246" w:rsidRPr="00546ACF">
        <w:rPr>
          <w:rFonts w:cs="Arial"/>
          <w:sz w:val="20"/>
          <w:szCs w:val="20"/>
        </w:rPr>
        <w:t>and carer</w:t>
      </w:r>
      <w:r w:rsidR="006E75C1">
        <w:rPr>
          <w:rFonts w:cs="Arial"/>
          <w:sz w:val="20"/>
          <w:szCs w:val="20"/>
        </w:rPr>
        <w:t xml:space="preserve"> where necessary) </w:t>
      </w:r>
      <w:r w:rsidR="008C5246" w:rsidRPr="00546ACF">
        <w:rPr>
          <w:rFonts w:cs="Arial"/>
          <w:sz w:val="20"/>
          <w:szCs w:val="20"/>
        </w:rPr>
        <w:t xml:space="preserve">assessments, acting as a </w:t>
      </w:r>
      <w:r w:rsidR="008C5246">
        <w:rPr>
          <w:rFonts w:cs="Arial"/>
          <w:sz w:val="20"/>
          <w:szCs w:val="20"/>
        </w:rPr>
        <w:t xml:space="preserve">mentor, </w:t>
      </w:r>
      <w:r w:rsidR="008C5246" w:rsidRPr="00546ACF">
        <w:rPr>
          <w:rFonts w:cs="Arial"/>
          <w:sz w:val="20"/>
          <w:szCs w:val="20"/>
        </w:rPr>
        <w:t>resource and advisor to other colleagues, patients and carers.</w:t>
      </w:r>
    </w:p>
    <w:p w:rsidR="00DF08D7" w:rsidRPr="00DF08D7" w:rsidRDefault="00DF08D7" w:rsidP="00A01CD9">
      <w:pPr>
        <w:numPr>
          <w:ilvl w:val="0"/>
          <w:numId w:val="8"/>
        </w:numPr>
        <w:spacing w:after="0" w:line="240" w:lineRule="auto"/>
        <w:rPr>
          <w:rFonts w:cs="Arial"/>
          <w:sz w:val="20"/>
          <w:szCs w:val="20"/>
        </w:rPr>
      </w:pPr>
      <w:r w:rsidRPr="00DF08D7">
        <w:rPr>
          <w:rFonts w:cs="Arial"/>
          <w:sz w:val="20"/>
          <w:szCs w:val="20"/>
        </w:rPr>
        <w:t xml:space="preserve">Administer medication and treatment as prescribed in accordance with the NMC’s and the </w:t>
      </w:r>
      <w:r>
        <w:rPr>
          <w:rFonts w:cs="Arial"/>
          <w:sz w:val="20"/>
          <w:szCs w:val="20"/>
        </w:rPr>
        <w:t>Hospice</w:t>
      </w:r>
      <w:r w:rsidRPr="00DF08D7">
        <w:rPr>
          <w:rFonts w:cs="Arial"/>
          <w:sz w:val="20"/>
          <w:szCs w:val="20"/>
        </w:rPr>
        <w:t>’s policies and guidelines.</w:t>
      </w:r>
    </w:p>
    <w:p w:rsidR="008C5246" w:rsidRPr="008C5246" w:rsidRDefault="008C5246" w:rsidP="00A01CD9">
      <w:pPr>
        <w:numPr>
          <w:ilvl w:val="0"/>
          <w:numId w:val="8"/>
        </w:numPr>
        <w:spacing w:after="0" w:line="240" w:lineRule="auto"/>
        <w:rPr>
          <w:rFonts w:cs="Arial"/>
          <w:sz w:val="20"/>
          <w:szCs w:val="20"/>
        </w:rPr>
      </w:pPr>
      <w:r w:rsidRPr="00DF08D7">
        <w:rPr>
          <w:rFonts w:cs="Arial"/>
          <w:sz w:val="20"/>
          <w:szCs w:val="20"/>
        </w:rPr>
        <w:t>Ensure high standards of documentation</w:t>
      </w:r>
      <w:r>
        <w:rPr>
          <w:rFonts w:cs="Arial"/>
          <w:sz w:val="20"/>
          <w:szCs w:val="20"/>
        </w:rPr>
        <w:t xml:space="preserve"> and </w:t>
      </w:r>
      <w:r w:rsidRPr="00546ACF">
        <w:rPr>
          <w:rFonts w:cs="Arial"/>
          <w:sz w:val="20"/>
          <w:szCs w:val="20"/>
        </w:rPr>
        <w:t xml:space="preserve">clinical records </w:t>
      </w:r>
      <w:r>
        <w:rPr>
          <w:rFonts w:cs="Arial"/>
          <w:sz w:val="20"/>
          <w:szCs w:val="20"/>
        </w:rPr>
        <w:t>are</w:t>
      </w:r>
      <w:r w:rsidRPr="00546ACF">
        <w:rPr>
          <w:rFonts w:cs="Arial"/>
          <w:sz w:val="20"/>
          <w:szCs w:val="20"/>
        </w:rPr>
        <w:t xml:space="preserve"> maintained at all times</w:t>
      </w:r>
      <w:r>
        <w:rPr>
          <w:rFonts w:cs="Arial"/>
          <w:sz w:val="20"/>
          <w:szCs w:val="20"/>
        </w:rPr>
        <w:t xml:space="preserve"> which pay due regard to </w:t>
      </w:r>
      <w:r w:rsidR="001D289D">
        <w:rPr>
          <w:rFonts w:cs="Arial"/>
          <w:sz w:val="20"/>
          <w:szCs w:val="20"/>
        </w:rPr>
        <w:t xml:space="preserve">timeliness of completion, </w:t>
      </w:r>
      <w:r>
        <w:rPr>
          <w:rFonts w:cs="Arial"/>
          <w:sz w:val="20"/>
          <w:szCs w:val="20"/>
        </w:rPr>
        <w:t xml:space="preserve">information governance standards and </w:t>
      </w:r>
      <w:proofErr w:type="spellStart"/>
      <w:r>
        <w:rPr>
          <w:rFonts w:cs="Arial"/>
          <w:sz w:val="20"/>
          <w:szCs w:val="20"/>
        </w:rPr>
        <w:t>Caldicott</w:t>
      </w:r>
      <w:proofErr w:type="spellEnd"/>
      <w:r>
        <w:rPr>
          <w:rFonts w:cs="Arial"/>
          <w:sz w:val="20"/>
          <w:szCs w:val="20"/>
        </w:rPr>
        <w:t xml:space="preserve"> principles and have the ability to use electronic record systems e.g. Lorenzo, EMIS. </w:t>
      </w:r>
      <w:r w:rsidRPr="00546ACF">
        <w:rPr>
          <w:rFonts w:cs="Arial"/>
          <w:sz w:val="20"/>
          <w:szCs w:val="20"/>
        </w:rPr>
        <w:t xml:space="preserve"> </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demonstrate a continuing commitment to professional development by keeping abreast of current developments in nursing </w:t>
      </w:r>
      <w:r w:rsidR="001E2786">
        <w:rPr>
          <w:rFonts w:asciiTheme="minorHAnsi" w:hAnsiTheme="minorHAnsi" w:cs="Arial"/>
          <w:sz w:val="20"/>
        </w:rPr>
        <w:t xml:space="preserve">and </w:t>
      </w:r>
      <w:proofErr w:type="spellStart"/>
      <w:r w:rsidR="001E2786">
        <w:rPr>
          <w:rFonts w:asciiTheme="minorHAnsi" w:hAnsiTheme="minorHAnsi" w:cs="Arial"/>
          <w:sz w:val="20"/>
        </w:rPr>
        <w:t>lymphoedema</w:t>
      </w:r>
      <w:proofErr w:type="spellEnd"/>
      <w:r w:rsidR="001E2786">
        <w:rPr>
          <w:rFonts w:asciiTheme="minorHAnsi" w:hAnsiTheme="minorHAnsi" w:cs="Arial"/>
          <w:sz w:val="20"/>
        </w:rPr>
        <w:t xml:space="preserve"> </w:t>
      </w:r>
      <w:r w:rsidRPr="00577093">
        <w:rPr>
          <w:rFonts w:asciiTheme="minorHAnsi" w:hAnsiTheme="minorHAnsi" w:cs="Arial"/>
          <w:sz w:val="20"/>
        </w:rPr>
        <w:t xml:space="preserve">practice and </w:t>
      </w:r>
      <w:r>
        <w:rPr>
          <w:rFonts w:asciiTheme="minorHAnsi" w:hAnsiTheme="minorHAnsi" w:cs="Arial"/>
          <w:sz w:val="20"/>
        </w:rPr>
        <w:t xml:space="preserve">participate in </w:t>
      </w:r>
      <w:r w:rsidRPr="00577093">
        <w:rPr>
          <w:rFonts w:asciiTheme="minorHAnsi" w:hAnsiTheme="minorHAnsi" w:cs="Arial"/>
          <w:sz w:val="20"/>
        </w:rPr>
        <w:t xml:space="preserve">appropriate </w:t>
      </w:r>
      <w:r>
        <w:rPr>
          <w:rFonts w:asciiTheme="minorHAnsi" w:hAnsiTheme="minorHAnsi" w:cs="Arial"/>
          <w:sz w:val="20"/>
        </w:rPr>
        <w:t xml:space="preserve">learning and development </w:t>
      </w:r>
      <w:r w:rsidR="008644EC">
        <w:rPr>
          <w:rFonts w:asciiTheme="minorHAnsi" w:hAnsiTheme="minorHAnsi" w:cs="Arial"/>
          <w:sz w:val="20"/>
        </w:rPr>
        <w:t>opportunities</w:t>
      </w:r>
      <w:r w:rsidRPr="00577093">
        <w:rPr>
          <w:rFonts w:asciiTheme="minorHAnsi" w:hAnsiTheme="minorHAnsi" w:cs="Arial"/>
          <w:sz w:val="20"/>
        </w:rPr>
        <w:t>.</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contribute to the development of high standards of </w:t>
      </w:r>
      <w:proofErr w:type="spellStart"/>
      <w:r w:rsidR="006E75C1">
        <w:rPr>
          <w:rFonts w:asciiTheme="minorHAnsi" w:hAnsiTheme="minorHAnsi" w:cs="Arial"/>
          <w:sz w:val="20"/>
        </w:rPr>
        <w:t>lymphoedema</w:t>
      </w:r>
      <w:proofErr w:type="spellEnd"/>
      <w:r w:rsidR="006E75C1">
        <w:rPr>
          <w:rFonts w:asciiTheme="minorHAnsi" w:hAnsiTheme="minorHAnsi" w:cs="Arial"/>
          <w:sz w:val="20"/>
        </w:rPr>
        <w:t xml:space="preserve"> </w:t>
      </w:r>
      <w:r w:rsidRPr="00577093">
        <w:rPr>
          <w:rFonts w:asciiTheme="minorHAnsi" w:hAnsiTheme="minorHAnsi" w:cs="Arial"/>
          <w:sz w:val="20"/>
        </w:rPr>
        <w:t xml:space="preserve">care ensuring that </w:t>
      </w:r>
      <w:r w:rsidR="001E2786">
        <w:rPr>
          <w:rFonts w:asciiTheme="minorHAnsi" w:hAnsiTheme="minorHAnsi" w:cs="Arial"/>
          <w:sz w:val="20"/>
        </w:rPr>
        <w:t xml:space="preserve">specialist and </w:t>
      </w:r>
      <w:r w:rsidRPr="00577093">
        <w:rPr>
          <w:rFonts w:asciiTheme="minorHAnsi" w:hAnsiTheme="minorHAnsi" w:cs="Arial"/>
          <w:sz w:val="20"/>
        </w:rPr>
        <w:t>clinical practices are evidence based and bench marked against best practice.</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recognise emotional and distressing situations and provide support for self and team by undertaking clinical </w:t>
      </w:r>
      <w:r w:rsidR="008644EC">
        <w:rPr>
          <w:rFonts w:asciiTheme="minorHAnsi" w:hAnsiTheme="minorHAnsi" w:cs="Arial"/>
          <w:sz w:val="20"/>
        </w:rPr>
        <w:t xml:space="preserve">and reflective </w:t>
      </w:r>
      <w:r w:rsidRPr="00577093">
        <w:rPr>
          <w:rFonts w:asciiTheme="minorHAnsi" w:hAnsiTheme="minorHAnsi" w:cs="Arial"/>
          <w:sz w:val="20"/>
        </w:rPr>
        <w:t>supervision.</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work within the NMC code of professional conduct</w:t>
      </w:r>
      <w:r w:rsidR="008644EC">
        <w:rPr>
          <w:rFonts w:asciiTheme="minorHAnsi" w:hAnsiTheme="minorHAnsi" w:cs="Arial"/>
          <w:sz w:val="20"/>
        </w:rPr>
        <w:t xml:space="preserve">, local and national guidance in respect of </w:t>
      </w:r>
      <w:proofErr w:type="spellStart"/>
      <w:r w:rsidR="006E75C1">
        <w:rPr>
          <w:rFonts w:asciiTheme="minorHAnsi" w:hAnsiTheme="minorHAnsi" w:cs="Arial"/>
          <w:sz w:val="20"/>
        </w:rPr>
        <w:t>lymphoedema</w:t>
      </w:r>
      <w:proofErr w:type="spellEnd"/>
      <w:r w:rsidR="006E75C1">
        <w:rPr>
          <w:rFonts w:asciiTheme="minorHAnsi" w:hAnsiTheme="minorHAnsi" w:cs="Arial"/>
          <w:sz w:val="20"/>
        </w:rPr>
        <w:t xml:space="preserve"> </w:t>
      </w:r>
      <w:r w:rsidR="008644EC">
        <w:rPr>
          <w:rFonts w:asciiTheme="minorHAnsi" w:hAnsiTheme="minorHAnsi" w:cs="Arial"/>
          <w:sz w:val="20"/>
        </w:rPr>
        <w:t>care and standards set by the Care Quality Commission.</w:t>
      </w:r>
    </w:p>
    <w:p w:rsidR="008C5246" w:rsidRPr="008C5246" w:rsidRDefault="00EA7F3D" w:rsidP="00A01CD9">
      <w:pPr>
        <w:pStyle w:val="ListParagraph"/>
        <w:numPr>
          <w:ilvl w:val="0"/>
          <w:numId w:val="8"/>
        </w:numPr>
        <w:contextualSpacing/>
        <w:rPr>
          <w:rFonts w:asciiTheme="minorHAnsi" w:hAnsiTheme="minorHAnsi" w:cs="Arial"/>
          <w:sz w:val="20"/>
          <w:szCs w:val="20"/>
        </w:rPr>
      </w:pPr>
      <w:r w:rsidRPr="008C5246">
        <w:rPr>
          <w:rFonts w:asciiTheme="minorHAnsi" w:hAnsiTheme="minorHAnsi" w:cs="Arial"/>
          <w:sz w:val="20"/>
        </w:rPr>
        <w:t xml:space="preserve">To </w:t>
      </w:r>
      <w:r w:rsidR="00446CDA">
        <w:rPr>
          <w:rFonts w:asciiTheme="minorHAnsi" w:hAnsiTheme="minorHAnsi" w:cs="Arial"/>
          <w:sz w:val="20"/>
        </w:rPr>
        <w:t xml:space="preserve">contribute to </w:t>
      </w:r>
      <w:r w:rsidR="008644EC" w:rsidRPr="008C5246">
        <w:rPr>
          <w:rFonts w:asciiTheme="minorHAnsi" w:hAnsiTheme="minorHAnsi" w:cs="Arial"/>
          <w:sz w:val="20"/>
        </w:rPr>
        <w:t xml:space="preserve">the hospices quality and clinical governance processes e.g. </w:t>
      </w:r>
      <w:r w:rsidR="00774694">
        <w:rPr>
          <w:rFonts w:asciiTheme="minorHAnsi" w:hAnsiTheme="minorHAnsi" w:cs="Arial"/>
          <w:sz w:val="20"/>
        </w:rPr>
        <w:t xml:space="preserve">undertake clinical </w:t>
      </w:r>
      <w:r w:rsidR="008644EC" w:rsidRPr="008C5246">
        <w:rPr>
          <w:rFonts w:asciiTheme="minorHAnsi" w:hAnsiTheme="minorHAnsi" w:cs="Arial"/>
          <w:sz w:val="20"/>
        </w:rPr>
        <w:t>audit,</w:t>
      </w:r>
      <w:r w:rsidR="00774694">
        <w:rPr>
          <w:rFonts w:asciiTheme="minorHAnsi" w:hAnsiTheme="minorHAnsi" w:cs="Arial"/>
          <w:sz w:val="20"/>
        </w:rPr>
        <w:t xml:space="preserve"> develop and review standard processes,</w:t>
      </w:r>
      <w:r w:rsidR="008644EC" w:rsidRPr="008C5246">
        <w:rPr>
          <w:rFonts w:asciiTheme="minorHAnsi" w:hAnsiTheme="minorHAnsi" w:cs="Arial"/>
          <w:sz w:val="20"/>
        </w:rPr>
        <w:t xml:space="preserve"> </w:t>
      </w:r>
      <w:r w:rsidR="00496A47" w:rsidRPr="008C5246">
        <w:rPr>
          <w:rFonts w:asciiTheme="minorHAnsi" w:hAnsiTheme="minorHAnsi" w:cs="Arial"/>
          <w:sz w:val="20"/>
        </w:rPr>
        <w:t xml:space="preserve">risk assessments, </w:t>
      </w:r>
      <w:r w:rsidR="00B65893" w:rsidRPr="008C5246">
        <w:rPr>
          <w:rFonts w:asciiTheme="minorHAnsi" w:hAnsiTheme="minorHAnsi" w:cs="Arial"/>
          <w:sz w:val="20"/>
        </w:rPr>
        <w:t xml:space="preserve">reporting and </w:t>
      </w:r>
      <w:r w:rsidR="008644EC" w:rsidRPr="008C5246">
        <w:rPr>
          <w:rFonts w:asciiTheme="minorHAnsi" w:hAnsiTheme="minorHAnsi" w:cs="Arial"/>
          <w:sz w:val="20"/>
        </w:rPr>
        <w:t>root cause analysis of significant incidents</w:t>
      </w:r>
      <w:r w:rsidRPr="008C5246">
        <w:rPr>
          <w:rFonts w:asciiTheme="minorHAnsi" w:hAnsiTheme="minorHAnsi" w:cs="Arial"/>
          <w:sz w:val="20"/>
        </w:rPr>
        <w:t>.</w:t>
      </w:r>
      <w:r w:rsidR="008B5ABD" w:rsidRPr="008C5246">
        <w:rPr>
          <w:rFonts w:asciiTheme="minorHAnsi" w:hAnsiTheme="minorHAnsi" w:cs="Arial"/>
          <w:sz w:val="20"/>
        </w:rPr>
        <w:t xml:space="preserve"> </w:t>
      </w:r>
    </w:p>
    <w:p w:rsidR="008C5246" w:rsidRPr="008C5246" w:rsidRDefault="008644EC" w:rsidP="00A01CD9">
      <w:pPr>
        <w:pStyle w:val="ListParagraph"/>
        <w:numPr>
          <w:ilvl w:val="0"/>
          <w:numId w:val="8"/>
        </w:numPr>
        <w:contextualSpacing/>
        <w:rPr>
          <w:rFonts w:asciiTheme="minorHAnsi" w:hAnsiTheme="minorHAnsi" w:cs="Arial"/>
          <w:sz w:val="20"/>
          <w:szCs w:val="20"/>
        </w:rPr>
      </w:pPr>
      <w:r w:rsidRPr="008C5246">
        <w:rPr>
          <w:rFonts w:asciiTheme="minorHAnsi" w:hAnsiTheme="minorHAnsi"/>
          <w:sz w:val="20"/>
          <w:szCs w:val="20"/>
        </w:rPr>
        <w:t>Work flexibly across the organisation and through all departments and sites as required to support the delivery of the hospices care services.</w:t>
      </w:r>
    </w:p>
    <w:p w:rsidR="008C5246" w:rsidRPr="008C5246" w:rsidRDefault="009B087D" w:rsidP="00A01CD9">
      <w:pPr>
        <w:pStyle w:val="ListParagraph"/>
        <w:numPr>
          <w:ilvl w:val="0"/>
          <w:numId w:val="8"/>
        </w:numPr>
        <w:contextualSpacing/>
        <w:rPr>
          <w:rFonts w:asciiTheme="minorHAnsi" w:hAnsiTheme="minorHAnsi" w:cs="Arial"/>
          <w:sz w:val="20"/>
          <w:szCs w:val="20"/>
        </w:rPr>
      </w:pPr>
      <w:r>
        <w:rPr>
          <w:rFonts w:asciiTheme="minorHAnsi" w:hAnsiTheme="minorHAnsi" w:cs="Arial"/>
          <w:sz w:val="20"/>
          <w:szCs w:val="20"/>
        </w:rPr>
        <w:t xml:space="preserve">Participate in </w:t>
      </w:r>
      <w:r w:rsidR="008C5246" w:rsidRPr="008C5246">
        <w:rPr>
          <w:rFonts w:asciiTheme="minorHAnsi" w:hAnsiTheme="minorHAnsi" w:cs="Arial"/>
          <w:sz w:val="20"/>
          <w:szCs w:val="20"/>
        </w:rPr>
        <w:t>Hospice multi-disciplinary discussions</w:t>
      </w:r>
      <w:r>
        <w:rPr>
          <w:rFonts w:asciiTheme="minorHAnsi" w:hAnsiTheme="minorHAnsi" w:cs="Arial"/>
          <w:sz w:val="20"/>
          <w:szCs w:val="20"/>
        </w:rPr>
        <w:t xml:space="preserve"> ensuring </w:t>
      </w:r>
      <w:r w:rsidR="008C5246" w:rsidRPr="008C5246">
        <w:rPr>
          <w:rFonts w:asciiTheme="minorHAnsi" w:hAnsiTheme="minorHAnsi" w:cs="Arial"/>
          <w:sz w:val="20"/>
          <w:szCs w:val="20"/>
        </w:rPr>
        <w:t>follow</w:t>
      </w:r>
      <w:r>
        <w:rPr>
          <w:rFonts w:asciiTheme="minorHAnsi" w:hAnsiTheme="minorHAnsi" w:cs="Arial"/>
          <w:sz w:val="20"/>
          <w:szCs w:val="20"/>
        </w:rPr>
        <w:t>ing</w:t>
      </w:r>
      <w:r w:rsidR="008C5246" w:rsidRPr="008C5246">
        <w:rPr>
          <w:rFonts w:asciiTheme="minorHAnsi" w:hAnsiTheme="minorHAnsi" w:cs="Arial"/>
          <w:sz w:val="20"/>
          <w:szCs w:val="20"/>
        </w:rPr>
        <w:t xml:space="preserve"> up on any interventions needed </w:t>
      </w:r>
      <w:r>
        <w:rPr>
          <w:rFonts w:asciiTheme="minorHAnsi" w:hAnsiTheme="minorHAnsi" w:cs="Arial"/>
          <w:sz w:val="20"/>
          <w:szCs w:val="20"/>
        </w:rPr>
        <w:t xml:space="preserve">enabling </w:t>
      </w:r>
      <w:r w:rsidR="008C5246" w:rsidRPr="008C5246">
        <w:rPr>
          <w:rFonts w:asciiTheme="minorHAnsi" w:hAnsiTheme="minorHAnsi" w:cs="Arial"/>
          <w:sz w:val="20"/>
          <w:szCs w:val="20"/>
        </w:rPr>
        <w:t xml:space="preserve">“right care, at the right time in the right place”.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B087D" w:rsidRPr="00546ACF" w:rsidTr="008A5CBF">
        <w:tc>
          <w:tcPr>
            <w:tcW w:w="9648" w:type="dxa"/>
          </w:tcPr>
          <w:p w:rsidR="009B087D" w:rsidRPr="009B087D" w:rsidRDefault="006E75C1" w:rsidP="007342B2">
            <w:pPr>
              <w:pStyle w:val="ListParagraph"/>
              <w:numPr>
                <w:ilvl w:val="0"/>
                <w:numId w:val="8"/>
              </w:numPr>
              <w:autoSpaceDE w:val="0"/>
              <w:autoSpaceDN w:val="0"/>
              <w:adjustRightInd w:val="0"/>
              <w:rPr>
                <w:rFonts w:asciiTheme="minorHAnsi" w:hAnsiTheme="minorHAnsi" w:cs="Arial"/>
                <w:sz w:val="20"/>
                <w:szCs w:val="20"/>
              </w:rPr>
            </w:pPr>
            <w:r>
              <w:rPr>
                <w:rFonts w:asciiTheme="minorHAnsi" w:hAnsiTheme="minorHAnsi" w:cs="Arial"/>
                <w:sz w:val="20"/>
                <w:szCs w:val="20"/>
              </w:rPr>
              <w:t>Where appropriate, u</w:t>
            </w:r>
            <w:r w:rsidR="00C34FDB">
              <w:rPr>
                <w:rFonts w:asciiTheme="minorHAnsi" w:hAnsiTheme="minorHAnsi" w:cs="Arial"/>
                <w:sz w:val="20"/>
                <w:szCs w:val="20"/>
              </w:rPr>
              <w:t xml:space="preserve">pdate the </w:t>
            </w:r>
            <w:proofErr w:type="spellStart"/>
            <w:proofErr w:type="gramStart"/>
            <w:r w:rsidR="00C34FDB">
              <w:rPr>
                <w:rFonts w:asciiTheme="minorHAnsi" w:hAnsiTheme="minorHAnsi" w:cs="Arial"/>
                <w:sz w:val="20"/>
                <w:szCs w:val="20"/>
              </w:rPr>
              <w:t>EPaCCS</w:t>
            </w:r>
            <w:proofErr w:type="spellEnd"/>
            <w:r w:rsidR="00C34FDB">
              <w:rPr>
                <w:rFonts w:asciiTheme="minorHAnsi" w:hAnsiTheme="minorHAnsi" w:cs="Arial"/>
                <w:sz w:val="20"/>
                <w:szCs w:val="20"/>
              </w:rPr>
              <w:t xml:space="preserve">  </w:t>
            </w:r>
            <w:r w:rsidR="009B087D" w:rsidRPr="00546ACF">
              <w:rPr>
                <w:rFonts w:asciiTheme="minorHAnsi" w:hAnsiTheme="minorHAnsi" w:cs="Arial"/>
                <w:sz w:val="20"/>
                <w:szCs w:val="20"/>
              </w:rPr>
              <w:t>register</w:t>
            </w:r>
            <w:proofErr w:type="gramEnd"/>
            <w:r w:rsidR="009B087D" w:rsidRPr="00546ACF">
              <w:rPr>
                <w:rFonts w:asciiTheme="minorHAnsi" w:hAnsiTheme="minorHAnsi" w:cs="Arial"/>
                <w:sz w:val="20"/>
                <w:szCs w:val="20"/>
              </w:rPr>
              <w:t xml:space="preserve"> with relevant information, patient preferences and wishes in a timely manner. </w:t>
            </w:r>
          </w:p>
        </w:tc>
      </w:tr>
      <w:tr w:rsidR="009B087D" w:rsidRPr="00546ACF" w:rsidTr="008A5CBF">
        <w:tc>
          <w:tcPr>
            <w:tcW w:w="9648" w:type="dxa"/>
          </w:tcPr>
          <w:p w:rsidR="009B087D" w:rsidRPr="00546ACF" w:rsidRDefault="009B087D" w:rsidP="00A01CD9">
            <w:pPr>
              <w:pStyle w:val="ListParagraph"/>
              <w:numPr>
                <w:ilvl w:val="0"/>
                <w:numId w:val="8"/>
              </w:numPr>
              <w:autoSpaceDE w:val="0"/>
              <w:autoSpaceDN w:val="0"/>
              <w:adjustRightInd w:val="0"/>
              <w:rPr>
                <w:rFonts w:asciiTheme="minorHAnsi" w:hAnsiTheme="minorHAnsi" w:cs="Arial"/>
                <w:sz w:val="20"/>
                <w:szCs w:val="20"/>
              </w:rPr>
            </w:pPr>
            <w:r w:rsidRPr="00546ACF">
              <w:rPr>
                <w:rFonts w:asciiTheme="minorHAnsi" w:hAnsiTheme="minorHAnsi" w:cs="Arial"/>
                <w:sz w:val="20"/>
                <w:szCs w:val="20"/>
              </w:rPr>
              <w:t xml:space="preserve">Provide and offer bereavement support to carers in collaboration with </w:t>
            </w:r>
            <w:r>
              <w:rPr>
                <w:rFonts w:asciiTheme="minorHAnsi" w:hAnsiTheme="minorHAnsi" w:cs="Arial"/>
                <w:sz w:val="20"/>
                <w:szCs w:val="20"/>
              </w:rPr>
              <w:t xml:space="preserve">Family Support and </w:t>
            </w:r>
            <w:r w:rsidRPr="00546ACF">
              <w:rPr>
                <w:rFonts w:asciiTheme="minorHAnsi" w:hAnsiTheme="minorHAnsi" w:cs="Arial"/>
                <w:sz w:val="20"/>
                <w:szCs w:val="20"/>
              </w:rPr>
              <w:t>Bereavement Team.</w:t>
            </w:r>
          </w:p>
        </w:tc>
      </w:tr>
    </w:tbl>
    <w:p w:rsidR="00EA7F3D"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liaise professionally with other health care professionals both internally and externally in the provision of patient care.</w:t>
      </w:r>
    </w:p>
    <w:p w:rsidR="008B5ABD" w:rsidRDefault="00446CDA"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 xml:space="preserve">Lead on </w:t>
      </w:r>
      <w:r w:rsidR="00794166">
        <w:rPr>
          <w:rFonts w:asciiTheme="minorHAnsi" w:hAnsiTheme="minorHAnsi" w:cs="Arial"/>
          <w:sz w:val="20"/>
        </w:rPr>
        <w:t xml:space="preserve">the recruitment </w:t>
      </w:r>
      <w:r w:rsidR="008644EC">
        <w:rPr>
          <w:rFonts w:asciiTheme="minorHAnsi" w:hAnsiTheme="minorHAnsi" w:cs="Arial"/>
          <w:sz w:val="20"/>
        </w:rPr>
        <w:t>of staff, volunteers and students</w:t>
      </w:r>
      <w:r>
        <w:rPr>
          <w:rFonts w:asciiTheme="minorHAnsi" w:hAnsiTheme="minorHAnsi" w:cs="Arial"/>
          <w:sz w:val="20"/>
        </w:rPr>
        <w:t xml:space="preserve"> </w:t>
      </w:r>
      <w:r w:rsidR="008644EC">
        <w:rPr>
          <w:rFonts w:asciiTheme="minorHAnsi" w:hAnsiTheme="minorHAnsi" w:cs="Arial"/>
          <w:sz w:val="20"/>
        </w:rPr>
        <w:t xml:space="preserve">and the day to day management of staff e.g. absences including anticipating cover where necessary. </w:t>
      </w:r>
    </w:p>
    <w:p w:rsidR="00643C5F" w:rsidRPr="00B65893" w:rsidRDefault="00C34FDB" w:rsidP="00A01CD9">
      <w:pPr>
        <w:pStyle w:val="ListParagraph"/>
        <w:numPr>
          <w:ilvl w:val="0"/>
          <w:numId w:val="8"/>
        </w:numPr>
        <w:spacing w:line="276" w:lineRule="auto"/>
        <w:contextualSpacing/>
        <w:rPr>
          <w:rFonts w:cs="Arial"/>
          <w:sz w:val="20"/>
          <w:szCs w:val="20"/>
        </w:rPr>
      </w:pPr>
      <w:r>
        <w:rPr>
          <w:rFonts w:asciiTheme="minorHAnsi" w:hAnsiTheme="minorHAnsi"/>
          <w:sz w:val="20"/>
          <w:szCs w:val="20"/>
        </w:rPr>
        <w:t xml:space="preserve">Work in conjunction with the </w:t>
      </w:r>
      <w:r w:rsidR="007342B2">
        <w:rPr>
          <w:rFonts w:asciiTheme="minorHAnsi" w:hAnsiTheme="minorHAnsi"/>
          <w:sz w:val="20"/>
          <w:szCs w:val="20"/>
        </w:rPr>
        <w:t>LSP</w:t>
      </w:r>
      <w:r w:rsidR="006E75C1">
        <w:rPr>
          <w:rFonts w:asciiTheme="minorHAnsi" w:hAnsiTheme="minorHAnsi"/>
          <w:sz w:val="20"/>
          <w:szCs w:val="20"/>
        </w:rPr>
        <w:t xml:space="preserve"> </w:t>
      </w:r>
      <w:r w:rsidR="008B5ABD" w:rsidRPr="00B65893">
        <w:rPr>
          <w:rFonts w:asciiTheme="minorHAnsi" w:hAnsiTheme="minorHAnsi"/>
          <w:sz w:val="20"/>
          <w:szCs w:val="20"/>
        </w:rPr>
        <w:t xml:space="preserve">in implementing and reviewing clinical practices to ensure that they are </w:t>
      </w:r>
      <w:r w:rsidR="00B65893">
        <w:rPr>
          <w:rFonts w:asciiTheme="minorHAnsi" w:hAnsiTheme="minorHAnsi"/>
          <w:sz w:val="20"/>
          <w:szCs w:val="20"/>
        </w:rPr>
        <w:t>evidence based, cost effective and support processes of change demonstrating responsibility, professionalism and integrity.</w:t>
      </w:r>
    </w:p>
    <w:p w:rsidR="00643C5F" w:rsidRDefault="00643C5F" w:rsidP="00A01CD9">
      <w:pPr>
        <w:numPr>
          <w:ilvl w:val="0"/>
          <w:numId w:val="8"/>
        </w:numPr>
        <w:spacing w:after="0" w:line="240" w:lineRule="auto"/>
        <w:rPr>
          <w:rFonts w:cs="Arial"/>
          <w:sz w:val="20"/>
          <w:szCs w:val="20"/>
        </w:rPr>
      </w:pPr>
      <w:r w:rsidRPr="00643C5F">
        <w:rPr>
          <w:rFonts w:cs="Arial"/>
          <w:sz w:val="20"/>
          <w:szCs w:val="20"/>
        </w:rPr>
        <w:t>Act as a role model to staff and volunteers.</w:t>
      </w:r>
    </w:p>
    <w:p w:rsidR="00643C5F" w:rsidRPr="00B65893" w:rsidRDefault="00643C5F" w:rsidP="00B65893">
      <w:pPr>
        <w:tabs>
          <w:tab w:val="left" w:pos="1640"/>
        </w:tabs>
        <w:spacing w:after="0" w:line="240" w:lineRule="auto"/>
        <w:rPr>
          <w:rFonts w:cs="Arial"/>
          <w:sz w:val="20"/>
          <w:szCs w:val="20"/>
          <w:u w:val="single"/>
        </w:rPr>
      </w:pPr>
    </w:p>
    <w:p w:rsidR="001D289D" w:rsidRDefault="00B65893" w:rsidP="00B65893">
      <w:pPr>
        <w:rPr>
          <w:rFonts w:cs="Arial"/>
          <w:sz w:val="20"/>
          <w:szCs w:val="24"/>
          <w:u w:val="single"/>
        </w:rPr>
      </w:pPr>
      <w:r w:rsidRPr="00B65893">
        <w:rPr>
          <w:rFonts w:cs="Arial"/>
          <w:sz w:val="20"/>
          <w:szCs w:val="24"/>
          <w:u w:val="single"/>
        </w:rPr>
        <w:t xml:space="preserve">Managerial Responsibilities   </w:t>
      </w:r>
    </w:p>
    <w:p w:rsidR="00B65893" w:rsidRPr="001D289D" w:rsidRDefault="001D289D" w:rsidP="00A01CD9">
      <w:pPr>
        <w:pStyle w:val="ListParagraph"/>
        <w:numPr>
          <w:ilvl w:val="0"/>
          <w:numId w:val="8"/>
        </w:numPr>
        <w:contextualSpacing/>
        <w:rPr>
          <w:rFonts w:cs="Arial"/>
          <w:sz w:val="20"/>
        </w:rPr>
      </w:pPr>
      <w:r>
        <w:rPr>
          <w:rFonts w:asciiTheme="minorHAnsi" w:hAnsiTheme="minorHAnsi" w:cs="Arial"/>
          <w:sz w:val="20"/>
        </w:rPr>
        <w:t xml:space="preserve">To meet monthly with </w:t>
      </w:r>
      <w:r w:rsidR="007342B2">
        <w:rPr>
          <w:rFonts w:asciiTheme="minorHAnsi" w:hAnsiTheme="minorHAnsi" w:cs="Arial"/>
          <w:sz w:val="20"/>
        </w:rPr>
        <w:t>LSP</w:t>
      </w:r>
      <w:r w:rsidR="00B65893" w:rsidRPr="001D289D">
        <w:rPr>
          <w:rFonts w:asciiTheme="minorHAnsi" w:hAnsiTheme="minorHAnsi" w:cs="Arial"/>
          <w:sz w:val="20"/>
        </w:rPr>
        <w:t>/Team for exchange of information and discussion</w:t>
      </w:r>
      <w:r w:rsidR="00B65893" w:rsidRPr="001D289D">
        <w:rPr>
          <w:rFonts w:cs="Arial"/>
          <w:sz w:val="20"/>
        </w:rPr>
        <w:t>.</w:t>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deputise for the </w:t>
      </w:r>
      <w:r w:rsidR="007342B2">
        <w:rPr>
          <w:rFonts w:asciiTheme="minorHAnsi" w:hAnsiTheme="minorHAnsi" w:cs="Arial"/>
          <w:sz w:val="20"/>
        </w:rPr>
        <w:t>LSP</w:t>
      </w:r>
      <w:r w:rsidR="001D289D">
        <w:rPr>
          <w:rFonts w:asciiTheme="minorHAnsi" w:hAnsiTheme="minorHAnsi" w:cs="Arial"/>
          <w:sz w:val="20"/>
        </w:rPr>
        <w:t xml:space="preserve"> </w:t>
      </w:r>
      <w:r w:rsidRPr="00577093">
        <w:rPr>
          <w:rFonts w:asciiTheme="minorHAnsi" w:hAnsiTheme="minorHAnsi" w:cs="Arial"/>
          <w:sz w:val="20"/>
        </w:rPr>
        <w:t>at meetings etc. as required.</w:t>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ensure all</w:t>
      </w:r>
      <w:r w:rsidR="001D289D">
        <w:rPr>
          <w:rFonts w:asciiTheme="minorHAnsi" w:hAnsiTheme="minorHAnsi" w:cs="Arial"/>
          <w:sz w:val="20"/>
        </w:rPr>
        <w:t xml:space="preserve"> activity or patient related outcomes data a</w:t>
      </w:r>
      <w:r w:rsidRPr="00577093">
        <w:rPr>
          <w:rFonts w:asciiTheme="minorHAnsi" w:hAnsiTheme="minorHAnsi" w:cs="Arial"/>
          <w:sz w:val="20"/>
        </w:rPr>
        <w:t xml:space="preserve">re accurately completed </w:t>
      </w:r>
      <w:r w:rsidR="00C34FDB">
        <w:rPr>
          <w:rFonts w:asciiTheme="minorHAnsi" w:hAnsiTheme="minorHAnsi" w:cs="Arial"/>
          <w:sz w:val="20"/>
        </w:rPr>
        <w:t xml:space="preserve">and reported to </w:t>
      </w:r>
      <w:r w:rsidR="007342B2">
        <w:rPr>
          <w:rFonts w:asciiTheme="minorHAnsi" w:hAnsiTheme="minorHAnsi" w:cs="Arial"/>
          <w:sz w:val="20"/>
        </w:rPr>
        <w:t>LSP</w:t>
      </w:r>
      <w:r w:rsidR="00446CDA">
        <w:rPr>
          <w:rFonts w:asciiTheme="minorHAnsi" w:hAnsiTheme="minorHAnsi" w:cs="Arial"/>
          <w:sz w:val="20"/>
        </w:rPr>
        <w:t xml:space="preserve"> </w:t>
      </w:r>
      <w:r w:rsidRPr="00577093">
        <w:rPr>
          <w:rFonts w:asciiTheme="minorHAnsi" w:hAnsiTheme="minorHAnsi" w:cs="Arial"/>
          <w:sz w:val="20"/>
        </w:rPr>
        <w:t>in a timely manner and confidentially.</w:t>
      </w:r>
    </w:p>
    <w:p w:rsidR="00B65893" w:rsidRPr="001D289D" w:rsidRDefault="00B65893" w:rsidP="00A01CD9">
      <w:pPr>
        <w:pStyle w:val="ListParagraph"/>
        <w:numPr>
          <w:ilvl w:val="0"/>
          <w:numId w:val="8"/>
        </w:numPr>
        <w:spacing w:after="200" w:line="276" w:lineRule="auto"/>
        <w:contextualSpacing/>
        <w:rPr>
          <w:rFonts w:asciiTheme="minorHAnsi" w:hAnsiTheme="minorHAnsi" w:cs="Arial"/>
          <w:sz w:val="20"/>
        </w:rPr>
      </w:pPr>
      <w:r w:rsidRPr="001D289D">
        <w:rPr>
          <w:rFonts w:asciiTheme="minorHAnsi" w:hAnsiTheme="minorHAnsi" w:cs="Arial"/>
          <w:sz w:val="20"/>
        </w:rPr>
        <w:t xml:space="preserve">To ensure equipment </w:t>
      </w:r>
      <w:r w:rsidR="001D289D" w:rsidRPr="001D289D">
        <w:rPr>
          <w:rFonts w:asciiTheme="minorHAnsi" w:hAnsiTheme="minorHAnsi" w:cs="Arial"/>
          <w:sz w:val="20"/>
        </w:rPr>
        <w:t xml:space="preserve">and environment </w:t>
      </w:r>
      <w:r w:rsidRPr="001D289D">
        <w:rPr>
          <w:rFonts w:asciiTheme="minorHAnsi" w:hAnsiTheme="minorHAnsi" w:cs="Arial"/>
          <w:sz w:val="20"/>
        </w:rPr>
        <w:t>is safely maintained</w:t>
      </w:r>
      <w:r w:rsidR="00446CDA">
        <w:rPr>
          <w:rFonts w:asciiTheme="minorHAnsi" w:hAnsiTheme="minorHAnsi" w:cs="Arial"/>
          <w:sz w:val="20"/>
        </w:rPr>
        <w:t xml:space="preserve"> and develop a procureme</w:t>
      </w:r>
      <w:r w:rsidR="00C34FDB">
        <w:rPr>
          <w:rFonts w:asciiTheme="minorHAnsi" w:hAnsiTheme="minorHAnsi" w:cs="Arial"/>
          <w:sz w:val="20"/>
        </w:rPr>
        <w:t xml:space="preserve">nt plan in conjunction with </w:t>
      </w:r>
      <w:r w:rsidR="007342B2">
        <w:rPr>
          <w:rFonts w:asciiTheme="minorHAnsi" w:hAnsiTheme="minorHAnsi" w:cs="Arial"/>
          <w:sz w:val="20"/>
        </w:rPr>
        <w:t>LSP</w:t>
      </w:r>
      <w:r w:rsidR="00446CDA">
        <w:rPr>
          <w:rFonts w:asciiTheme="minorHAnsi" w:hAnsiTheme="minorHAnsi" w:cs="Arial"/>
          <w:sz w:val="20"/>
        </w:rPr>
        <w:t xml:space="preserve">. Also to ensure </w:t>
      </w:r>
      <w:r w:rsidRPr="001D289D">
        <w:rPr>
          <w:rFonts w:asciiTheme="minorHAnsi" w:hAnsiTheme="minorHAnsi" w:cs="Arial"/>
          <w:sz w:val="20"/>
        </w:rPr>
        <w:t>participat</w:t>
      </w:r>
      <w:r w:rsidR="001D289D">
        <w:rPr>
          <w:rFonts w:asciiTheme="minorHAnsi" w:hAnsiTheme="minorHAnsi" w:cs="Arial"/>
          <w:sz w:val="20"/>
        </w:rPr>
        <w:t>ing</w:t>
      </w:r>
      <w:r w:rsidRPr="001D289D">
        <w:rPr>
          <w:rFonts w:asciiTheme="minorHAnsi" w:hAnsiTheme="minorHAnsi" w:cs="Arial"/>
          <w:sz w:val="20"/>
        </w:rPr>
        <w:t xml:space="preserve"> in maintaining a healthy and safe environment in accordance with organisational health and safety policy and procedures</w:t>
      </w:r>
      <w:r w:rsidR="001D289D">
        <w:rPr>
          <w:rFonts w:asciiTheme="minorHAnsi" w:hAnsiTheme="minorHAnsi" w:cs="Arial"/>
          <w:sz w:val="20"/>
        </w:rPr>
        <w:t xml:space="preserve"> including infection prevention and control.</w:t>
      </w:r>
      <w:r w:rsidRPr="001D289D">
        <w:rPr>
          <w:rFonts w:asciiTheme="minorHAnsi" w:hAnsiTheme="minorHAnsi" w:cs="Arial"/>
          <w:sz w:val="20"/>
        </w:rPr>
        <w:tab/>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contribute to the formation and development of polici</w:t>
      </w:r>
      <w:r w:rsidR="003337C0">
        <w:rPr>
          <w:rFonts w:asciiTheme="minorHAnsi" w:hAnsiTheme="minorHAnsi" w:cs="Arial"/>
          <w:sz w:val="20"/>
        </w:rPr>
        <w:t xml:space="preserve">es and procedures specific to </w:t>
      </w:r>
      <w:proofErr w:type="spellStart"/>
      <w:r w:rsidR="003337C0">
        <w:rPr>
          <w:rFonts w:asciiTheme="minorHAnsi" w:hAnsiTheme="minorHAnsi" w:cs="Arial"/>
          <w:sz w:val="20"/>
        </w:rPr>
        <w:t>lymphoedema</w:t>
      </w:r>
      <w:proofErr w:type="spellEnd"/>
      <w:r w:rsidR="003337C0">
        <w:rPr>
          <w:rFonts w:asciiTheme="minorHAnsi" w:hAnsiTheme="minorHAnsi" w:cs="Arial"/>
          <w:sz w:val="20"/>
        </w:rPr>
        <w:t xml:space="preserve"> and </w:t>
      </w:r>
      <w:r w:rsidRPr="00577093">
        <w:rPr>
          <w:rFonts w:asciiTheme="minorHAnsi" w:hAnsiTheme="minorHAnsi" w:cs="Arial"/>
          <w:sz w:val="20"/>
        </w:rPr>
        <w:t>clinical services.</w:t>
      </w:r>
    </w:p>
    <w:p w:rsidR="001D289D" w:rsidRPr="001D289D" w:rsidRDefault="00B65893" w:rsidP="00A01CD9">
      <w:pPr>
        <w:pStyle w:val="ListParagraph"/>
        <w:numPr>
          <w:ilvl w:val="0"/>
          <w:numId w:val="8"/>
        </w:numPr>
        <w:spacing w:after="200" w:line="276" w:lineRule="auto"/>
        <w:contextualSpacing/>
        <w:rPr>
          <w:rFonts w:cs="Arial"/>
          <w:sz w:val="20"/>
          <w:szCs w:val="20"/>
        </w:rPr>
      </w:pPr>
      <w:r w:rsidRPr="001D289D">
        <w:rPr>
          <w:rFonts w:asciiTheme="minorHAnsi" w:hAnsiTheme="minorHAnsi" w:cs="Arial"/>
          <w:sz w:val="20"/>
        </w:rPr>
        <w:t>To participate in short and long term planning of clinical services.</w:t>
      </w:r>
    </w:p>
    <w:p w:rsidR="001D289D" w:rsidRPr="001D289D" w:rsidRDefault="001D289D" w:rsidP="00A01CD9">
      <w:pPr>
        <w:pStyle w:val="ListParagraph"/>
        <w:numPr>
          <w:ilvl w:val="0"/>
          <w:numId w:val="8"/>
        </w:numPr>
        <w:contextualSpacing/>
        <w:rPr>
          <w:rFonts w:cs="Arial"/>
          <w:sz w:val="20"/>
          <w:szCs w:val="20"/>
        </w:rPr>
      </w:pPr>
      <w:r w:rsidRPr="001D289D">
        <w:rPr>
          <w:rFonts w:asciiTheme="minorHAnsi" w:hAnsiTheme="minorHAnsi" w:cs="Arial"/>
          <w:sz w:val="20"/>
        </w:rPr>
        <w:t xml:space="preserve">To undertake appraisals of </w:t>
      </w:r>
      <w:r w:rsidR="00C34FDB">
        <w:rPr>
          <w:rFonts w:asciiTheme="minorHAnsi" w:hAnsiTheme="minorHAnsi" w:cs="Arial"/>
          <w:sz w:val="20"/>
        </w:rPr>
        <w:t xml:space="preserve">Senior Care </w:t>
      </w:r>
      <w:r w:rsidRPr="001D289D">
        <w:rPr>
          <w:rFonts w:asciiTheme="minorHAnsi" w:hAnsiTheme="minorHAnsi" w:cs="Arial"/>
          <w:sz w:val="20"/>
        </w:rPr>
        <w:t xml:space="preserve">Support Worker colleagues and </w:t>
      </w:r>
      <w:r w:rsidR="00377F32">
        <w:rPr>
          <w:rFonts w:asciiTheme="minorHAnsi" w:hAnsiTheme="minorHAnsi" w:cs="Arial"/>
          <w:sz w:val="20"/>
        </w:rPr>
        <w:t xml:space="preserve">others as directed by </w:t>
      </w:r>
      <w:r w:rsidR="007342B2">
        <w:rPr>
          <w:rFonts w:asciiTheme="minorHAnsi" w:hAnsiTheme="minorHAnsi" w:cs="Arial"/>
          <w:sz w:val="20"/>
        </w:rPr>
        <w:t>LSP</w:t>
      </w:r>
      <w:r w:rsidRPr="001D289D">
        <w:rPr>
          <w:rFonts w:asciiTheme="minorHAnsi" w:hAnsiTheme="minorHAnsi" w:cs="Arial"/>
          <w:sz w:val="20"/>
        </w:rPr>
        <w:t>.</w:t>
      </w:r>
    </w:p>
    <w:p w:rsidR="006E75C1" w:rsidRPr="00446CDA" w:rsidRDefault="00CE35AE" w:rsidP="00054D1E">
      <w:pPr>
        <w:pStyle w:val="ListParagraph"/>
        <w:numPr>
          <w:ilvl w:val="0"/>
          <w:numId w:val="8"/>
        </w:numPr>
        <w:contextualSpacing/>
        <w:rPr>
          <w:rFonts w:cs="Arial"/>
          <w:sz w:val="20"/>
          <w:szCs w:val="20"/>
          <w:u w:val="single"/>
        </w:rPr>
      </w:pPr>
      <w:r w:rsidRPr="00446CDA">
        <w:rPr>
          <w:rFonts w:asciiTheme="minorHAnsi" w:hAnsiTheme="minorHAnsi" w:cs="Arial"/>
          <w:sz w:val="20"/>
          <w:szCs w:val="20"/>
        </w:rPr>
        <w:t>Promote an open and honest culture reflecting a “can do” attitude.</w:t>
      </w:r>
    </w:p>
    <w:p w:rsidR="006E75C1" w:rsidRDefault="006E75C1" w:rsidP="00054D1E">
      <w:pPr>
        <w:spacing w:after="0" w:line="240" w:lineRule="auto"/>
        <w:rPr>
          <w:rFonts w:cs="Arial"/>
          <w:sz w:val="20"/>
          <w:szCs w:val="20"/>
          <w:u w:val="single"/>
        </w:rPr>
      </w:pPr>
    </w:p>
    <w:p w:rsidR="006E75C1" w:rsidRDefault="006E75C1" w:rsidP="00054D1E">
      <w:pPr>
        <w:spacing w:after="0" w:line="240" w:lineRule="auto"/>
        <w:rPr>
          <w:rFonts w:cs="Arial"/>
          <w:sz w:val="20"/>
          <w:szCs w:val="20"/>
          <w:u w:val="single"/>
        </w:rPr>
      </w:pPr>
    </w:p>
    <w:p w:rsidR="007342B2" w:rsidRDefault="007342B2" w:rsidP="00054D1E">
      <w:pPr>
        <w:spacing w:after="0" w:line="240" w:lineRule="auto"/>
        <w:rPr>
          <w:rFonts w:cs="Arial"/>
          <w:sz w:val="20"/>
          <w:szCs w:val="20"/>
          <w:u w:val="single"/>
        </w:rPr>
      </w:pPr>
    </w:p>
    <w:p w:rsidR="00054D1E" w:rsidRDefault="00054D1E" w:rsidP="00054D1E">
      <w:pPr>
        <w:spacing w:after="0" w:line="240" w:lineRule="auto"/>
        <w:rPr>
          <w:rFonts w:cs="Arial"/>
          <w:sz w:val="20"/>
          <w:szCs w:val="20"/>
          <w:u w:val="single"/>
        </w:rPr>
      </w:pPr>
      <w:r>
        <w:rPr>
          <w:rFonts w:cs="Arial"/>
          <w:sz w:val="20"/>
          <w:szCs w:val="20"/>
          <w:u w:val="single"/>
        </w:rPr>
        <w:lastRenderedPageBreak/>
        <w:t xml:space="preserve">Education, Professional Development &amp; Training </w:t>
      </w:r>
    </w:p>
    <w:p w:rsidR="00794166" w:rsidRPr="00054D1E" w:rsidRDefault="00794166" w:rsidP="00054D1E">
      <w:pPr>
        <w:spacing w:after="0" w:line="240" w:lineRule="auto"/>
        <w:rPr>
          <w:rFonts w:cs="Arial"/>
          <w:sz w:val="20"/>
          <w:szCs w:val="20"/>
          <w:u w:val="single"/>
        </w:rPr>
      </w:pPr>
    </w:p>
    <w:p w:rsidR="00D956B0" w:rsidRPr="00A01CD9" w:rsidRDefault="00054D1E" w:rsidP="00A01CD9">
      <w:pPr>
        <w:numPr>
          <w:ilvl w:val="0"/>
          <w:numId w:val="8"/>
        </w:numPr>
        <w:spacing w:after="0" w:line="240" w:lineRule="auto"/>
        <w:rPr>
          <w:rFonts w:cs="Arial"/>
          <w:sz w:val="20"/>
          <w:szCs w:val="20"/>
        </w:rPr>
      </w:pPr>
      <w:r w:rsidRPr="00054D1E">
        <w:rPr>
          <w:rFonts w:cs="Arial"/>
          <w:sz w:val="20"/>
        </w:rPr>
        <w:t xml:space="preserve">Take every reasonable opportunity for maintaining, developing and acquiring competencies </w:t>
      </w:r>
      <w:r w:rsidR="00794166">
        <w:rPr>
          <w:rFonts w:cs="Arial"/>
          <w:sz w:val="20"/>
        </w:rPr>
        <w:t>and skills for self-development and personal responsibility</w:t>
      </w:r>
      <w:r w:rsidR="00794166" w:rsidRPr="00794166">
        <w:rPr>
          <w:rFonts w:cs="Arial"/>
          <w:sz w:val="20"/>
          <w:szCs w:val="20"/>
        </w:rPr>
        <w:t xml:space="preserve"> </w:t>
      </w:r>
      <w:r w:rsidR="00794166">
        <w:rPr>
          <w:rFonts w:cs="Arial"/>
          <w:sz w:val="20"/>
          <w:szCs w:val="20"/>
        </w:rPr>
        <w:t>for life-long learning, self-development, and reflection and revalidation portfolio.</w:t>
      </w:r>
      <w:r w:rsidR="00794166">
        <w:rPr>
          <w:rFonts w:cs="Arial"/>
          <w:sz w:val="20"/>
        </w:rPr>
        <w:t xml:space="preserve"> </w:t>
      </w:r>
    </w:p>
    <w:p w:rsidR="00A01CD9" w:rsidRPr="00A01CD9" w:rsidRDefault="00A01CD9" w:rsidP="00A01CD9">
      <w:pPr>
        <w:widowControl w:val="0"/>
        <w:numPr>
          <w:ilvl w:val="0"/>
          <w:numId w:val="8"/>
        </w:numPr>
        <w:overflowPunct w:val="0"/>
        <w:autoSpaceDE w:val="0"/>
        <w:autoSpaceDN w:val="0"/>
        <w:adjustRightInd w:val="0"/>
        <w:spacing w:after="0" w:line="240" w:lineRule="auto"/>
        <w:textAlignment w:val="baseline"/>
        <w:rPr>
          <w:rFonts w:cs="Arial"/>
          <w:sz w:val="20"/>
        </w:rPr>
      </w:pPr>
      <w:r w:rsidRPr="00A01CD9">
        <w:rPr>
          <w:rFonts w:cs="Arial"/>
          <w:sz w:val="20"/>
        </w:rPr>
        <w:t xml:space="preserve">Undertake training to develop additional skills as necessary within </w:t>
      </w:r>
      <w:r>
        <w:rPr>
          <w:rFonts w:cs="Arial"/>
          <w:sz w:val="20"/>
        </w:rPr>
        <w:t xml:space="preserve">the Hospice’s </w:t>
      </w:r>
      <w:r w:rsidRPr="00A01CD9">
        <w:rPr>
          <w:rFonts w:cs="Arial"/>
          <w:sz w:val="20"/>
        </w:rPr>
        <w:t>competency framework, in relation to specific hospice and / or Practice development projects.</w:t>
      </w:r>
    </w:p>
    <w:p w:rsidR="00794166" w:rsidRPr="00577093" w:rsidRDefault="00794166"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participate in induction and training programmes for new staff/students/volunteers/ work experience.</w:t>
      </w:r>
    </w:p>
    <w:p w:rsidR="0076450F" w:rsidRPr="0076450F" w:rsidRDefault="0076450F" w:rsidP="00A01CD9">
      <w:pPr>
        <w:pStyle w:val="ListParagraph"/>
        <w:numPr>
          <w:ilvl w:val="0"/>
          <w:numId w:val="8"/>
        </w:numPr>
        <w:contextualSpacing/>
        <w:rPr>
          <w:rFonts w:cs="Arial"/>
          <w:sz w:val="20"/>
          <w:szCs w:val="20"/>
        </w:rPr>
      </w:pPr>
      <w:r w:rsidRPr="0076450F">
        <w:rPr>
          <w:rFonts w:asciiTheme="minorHAnsi" w:hAnsiTheme="minorHAnsi" w:cs="Arial"/>
          <w:sz w:val="20"/>
        </w:rPr>
        <w:t xml:space="preserve">To </w:t>
      </w:r>
      <w:r w:rsidR="00CB1854">
        <w:rPr>
          <w:rFonts w:asciiTheme="minorHAnsi" w:hAnsiTheme="minorHAnsi" w:cs="Arial"/>
          <w:sz w:val="20"/>
        </w:rPr>
        <w:t xml:space="preserve">promote opportunities for education and to </w:t>
      </w:r>
      <w:r w:rsidRPr="0076450F">
        <w:rPr>
          <w:rFonts w:asciiTheme="minorHAnsi" w:hAnsiTheme="minorHAnsi" w:cs="Arial"/>
          <w:sz w:val="20"/>
        </w:rPr>
        <w:t>supervise, teach, mentor and develop staff, student nurses and medical students and encourage individual skills.</w:t>
      </w:r>
    </w:p>
    <w:p w:rsidR="0076450F" w:rsidRPr="0076450F" w:rsidRDefault="0076450F" w:rsidP="00A01CD9">
      <w:pPr>
        <w:pStyle w:val="ListParagraph"/>
        <w:numPr>
          <w:ilvl w:val="0"/>
          <w:numId w:val="8"/>
        </w:numPr>
        <w:contextualSpacing/>
        <w:rPr>
          <w:rFonts w:asciiTheme="minorHAnsi" w:hAnsiTheme="minorHAnsi" w:cs="Arial"/>
          <w:sz w:val="20"/>
          <w:szCs w:val="20"/>
        </w:rPr>
      </w:pPr>
      <w:r w:rsidRPr="0076450F">
        <w:rPr>
          <w:rFonts w:asciiTheme="minorHAnsi" w:hAnsiTheme="minorHAnsi" w:cs="Arial"/>
          <w:sz w:val="20"/>
          <w:szCs w:val="20"/>
        </w:rPr>
        <w:t xml:space="preserve">Participate in informal and formal education as required.  </w:t>
      </w:r>
    </w:p>
    <w:p w:rsidR="00054D1E" w:rsidRDefault="00942B47" w:rsidP="00A01CD9">
      <w:pPr>
        <w:numPr>
          <w:ilvl w:val="0"/>
          <w:numId w:val="8"/>
        </w:numPr>
        <w:spacing w:after="0" w:line="240" w:lineRule="auto"/>
        <w:rPr>
          <w:rFonts w:cs="Arial"/>
          <w:sz w:val="20"/>
          <w:szCs w:val="20"/>
        </w:rPr>
      </w:pPr>
      <w:r w:rsidRPr="0076450F">
        <w:rPr>
          <w:rFonts w:cs="Arial"/>
          <w:sz w:val="20"/>
          <w:szCs w:val="20"/>
        </w:rPr>
        <w:t>Contribute to the Hospice being a research active organisation and ensure Good Clinical Practice training for research co</w:t>
      </w:r>
      <w:r w:rsidR="0076450F" w:rsidRPr="0076450F">
        <w:rPr>
          <w:rFonts w:cs="Arial"/>
          <w:sz w:val="20"/>
          <w:szCs w:val="20"/>
        </w:rPr>
        <w:t>mpliance is completed</w:t>
      </w:r>
      <w:r w:rsidRPr="0076450F">
        <w:rPr>
          <w:rFonts w:cs="Arial"/>
          <w:sz w:val="20"/>
          <w:szCs w:val="20"/>
        </w:rPr>
        <w:t>.</w:t>
      </w:r>
    </w:p>
    <w:p w:rsidR="003F6BE0" w:rsidRDefault="003F6BE0" w:rsidP="00A01CD9">
      <w:pPr>
        <w:numPr>
          <w:ilvl w:val="0"/>
          <w:numId w:val="8"/>
        </w:numPr>
        <w:spacing w:after="0" w:line="240" w:lineRule="auto"/>
        <w:rPr>
          <w:rFonts w:cs="Arial"/>
          <w:sz w:val="20"/>
          <w:szCs w:val="20"/>
        </w:rPr>
      </w:pPr>
      <w:r>
        <w:rPr>
          <w:rFonts w:cs="Arial"/>
          <w:sz w:val="20"/>
          <w:szCs w:val="20"/>
        </w:rPr>
        <w:t xml:space="preserve">Seek opportunities to publish/promote about service developments or research involvement. </w:t>
      </w:r>
    </w:p>
    <w:p w:rsidR="009030ED" w:rsidRDefault="0076450F" w:rsidP="00A01CD9">
      <w:pPr>
        <w:numPr>
          <w:ilvl w:val="0"/>
          <w:numId w:val="8"/>
        </w:numPr>
        <w:spacing w:after="0" w:line="240" w:lineRule="auto"/>
        <w:rPr>
          <w:rFonts w:ascii="Times New Roman" w:eastAsia="Times New Roman" w:hAnsi="Times New Roman" w:cs="Times New Roman"/>
          <w:sz w:val="20"/>
          <w:szCs w:val="20"/>
        </w:rPr>
      </w:pPr>
      <w:r>
        <w:rPr>
          <w:rFonts w:cs="Arial"/>
          <w:sz w:val="20"/>
          <w:szCs w:val="20"/>
        </w:rPr>
        <w:t xml:space="preserve">Participate in clinical supervision and reflective practice as per Hospice policy. </w:t>
      </w:r>
    </w:p>
    <w:p w:rsidR="009C4DFB" w:rsidRDefault="009C4DFB" w:rsidP="00E4655B">
      <w:pPr>
        <w:spacing w:after="0"/>
        <w:jc w:val="both"/>
        <w:rPr>
          <w:rFonts w:cstheme="minorHAnsi"/>
          <w:b/>
          <w:sz w:val="20"/>
          <w:szCs w:val="20"/>
        </w:rPr>
      </w:pPr>
    </w:p>
    <w:p w:rsidR="00E4655B" w:rsidRDefault="00E4655B" w:rsidP="00E4655B">
      <w:pPr>
        <w:spacing w:after="0"/>
        <w:jc w:val="both"/>
        <w:rPr>
          <w:rFonts w:cstheme="minorHAnsi"/>
          <w:b/>
          <w:sz w:val="20"/>
          <w:szCs w:val="20"/>
        </w:rPr>
      </w:pPr>
      <w:r w:rsidRPr="00F90012">
        <w:rPr>
          <w:rFonts w:cstheme="minorHAnsi"/>
          <w:b/>
          <w:sz w:val="20"/>
          <w:szCs w:val="20"/>
        </w:rPr>
        <w:t xml:space="preserve">Standard Requirements of all </w:t>
      </w:r>
      <w:r w:rsidR="00080C2C">
        <w:rPr>
          <w:rFonts w:cstheme="minorHAnsi"/>
          <w:b/>
          <w:sz w:val="20"/>
          <w:szCs w:val="20"/>
        </w:rPr>
        <w:t xml:space="preserve">MAEH </w:t>
      </w:r>
      <w:r w:rsidRPr="00F90012">
        <w:rPr>
          <w:rFonts w:cstheme="minorHAnsi"/>
          <w:b/>
          <w:sz w:val="20"/>
          <w:szCs w:val="20"/>
        </w:rPr>
        <w:t>Staff</w:t>
      </w:r>
      <w:r>
        <w:rPr>
          <w:rFonts w:cstheme="minorHAnsi"/>
          <w:b/>
          <w:sz w:val="20"/>
          <w:szCs w:val="20"/>
        </w:rPr>
        <w:t>:</w:t>
      </w:r>
    </w:p>
    <w:p w:rsidR="00F356B0" w:rsidRPr="00D705BE" w:rsidRDefault="00F356B0" w:rsidP="00E4655B">
      <w:pPr>
        <w:spacing w:after="0"/>
        <w:jc w:val="both"/>
        <w:rPr>
          <w:rFonts w:cstheme="minorHAnsi"/>
          <w:b/>
          <w:sz w:val="20"/>
          <w:szCs w:val="20"/>
        </w:rPr>
      </w:pPr>
    </w:p>
    <w:p w:rsidR="00E4655B" w:rsidRPr="002B5D21" w:rsidRDefault="00E4655B" w:rsidP="00A01CD9">
      <w:pPr>
        <w:pStyle w:val="NoSpacing"/>
        <w:numPr>
          <w:ilvl w:val="0"/>
          <w:numId w:val="1"/>
        </w:numPr>
        <w:rPr>
          <w:sz w:val="20"/>
          <w:szCs w:val="20"/>
        </w:rPr>
      </w:pPr>
      <w:r w:rsidRPr="002B5D21">
        <w:rPr>
          <w:sz w:val="20"/>
          <w:szCs w:val="20"/>
        </w:rPr>
        <w:t>To be flexible and adapt to the needs of the department and your team</w:t>
      </w:r>
      <w:r w:rsidR="00364D86" w:rsidRPr="002B5D21">
        <w:rPr>
          <w:sz w:val="20"/>
          <w:szCs w:val="20"/>
        </w:rPr>
        <w:t>.</w:t>
      </w:r>
    </w:p>
    <w:p w:rsidR="00E4655B" w:rsidRPr="002B5D21" w:rsidRDefault="00E4655B" w:rsidP="00A01CD9">
      <w:pPr>
        <w:pStyle w:val="NoSpacing"/>
        <w:numPr>
          <w:ilvl w:val="0"/>
          <w:numId w:val="1"/>
        </w:numPr>
        <w:rPr>
          <w:sz w:val="20"/>
          <w:szCs w:val="20"/>
        </w:rPr>
      </w:pPr>
      <w:r w:rsidRPr="002B5D21">
        <w:rPr>
          <w:sz w:val="20"/>
          <w:szCs w:val="20"/>
        </w:rPr>
        <w:t>To maintain strict confidentiality and adhere to data protection policies at all times.</w:t>
      </w:r>
    </w:p>
    <w:p w:rsidR="00E4655B" w:rsidRDefault="00E4655B" w:rsidP="00A01CD9">
      <w:pPr>
        <w:pStyle w:val="NoSpacing"/>
        <w:numPr>
          <w:ilvl w:val="0"/>
          <w:numId w:val="1"/>
        </w:numPr>
        <w:rPr>
          <w:sz w:val="20"/>
          <w:szCs w:val="20"/>
        </w:rPr>
      </w:pPr>
      <w:r w:rsidRPr="002B5D21">
        <w:rPr>
          <w:sz w:val="20"/>
          <w:szCs w:val="20"/>
        </w:rPr>
        <w:t>T</w:t>
      </w:r>
      <w:r w:rsidR="00F06D4A">
        <w:rPr>
          <w:sz w:val="20"/>
          <w:szCs w:val="20"/>
        </w:rPr>
        <w:t xml:space="preserve">o observe and maintain security </w:t>
      </w:r>
      <w:r w:rsidRPr="002B5D21">
        <w:rPr>
          <w:sz w:val="20"/>
          <w:szCs w:val="20"/>
        </w:rPr>
        <w:t>procedures</w:t>
      </w:r>
      <w:r w:rsidR="00F06D4A">
        <w:rPr>
          <w:sz w:val="20"/>
          <w:szCs w:val="20"/>
        </w:rPr>
        <w:t xml:space="preserve"> and to be aware of responsibilities towards Health &amp; Safety, Hospice Policies &amp; Procedures and COSHH</w:t>
      </w:r>
      <w:r w:rsidRPr="002B5D21">
        <w:rPr>
          <w:sz w:val="20"/>
          <w:szCs w:val="20"/>
        </w:rPr>
        <w:t>.</w:t>
      </w:r>
    </w:p>
    <w:p w:rsidR="00F06D4A" w:rsidRPr="002B5D21" w:rsidRDefault="00F06D4A" w:rsidP="00A01CD9">
      <w:pPr>
        <w:pStyle w:val="NoSpacing"/>
        <w:numPr>
          <w:ilvl w:val="0"/>
          <w:numId w:val="1"/>
        </w:numPr>
        <w:rPr>
          <w:sz w:val="20"/>
          <w:szCs w:val="20"/>
        </w:rPr>
      </w:pPr>
      <w:r>
        <w:rPr>
          <w:sz w:val="20"/>
          <w:szCs w:val="20"/>
        </w:rPr>
        <w:t>MAEH operates a strictly no-smoking policy whilst on duty.</w:t>
      </w:r>
    </w:p>
    <w:p w:rsidR="00E4655B" w:rsidRPr="002B5D21" w:rsidRDefault="00E4655B" w:rsidP="00A01CD9">
      <w:pPr>
        <w:pStyle w:val="NoSpacing"/>
        <w:numPr>
          <w:ilvl w:val="0"/>
          <w:numId w:val="1"/>
        </w:numPr>
        <w:rPr>
          <w:sz w:val="20"/>
          <w:szCs w:val="20"/>
        </w:rPr>
      </w:pPr>
      <w:r w:rsidRPr="002B5D21">
        <w:rPr>
          <w:sz w:val="20"/>
          <w:szCs w:val="20"/>
        </w:rPr>
        <w:t>Exercise responsible stewardship of hospices resources at all times.</w:t>
      </w:r>
    </w:p>
    <w:p w:rsidR="00E4655B" w:rsidRPr="002B5D21" w:rsidRDefault="00E4655B" w:rsidP="00A01CD9">
      <w:pPr>
        <w:pStyle w:val="NoSpacing"/>
        <w:numPr>
          <w:ilvl w:val="0"/>
          <w:numId w:val="1"/>
        </w:numPr>
        <w:rPr>
          <w:sz w:val="20"/>
          <w:szCs w:val="20"/>
        </w:rPr>
      </w:pPr>
      <w:r w:rsidRPr="002B5D21">
        <w:rPr>
          <w:sz w:val="20"/>
          <w:szCs w:val="20"/>
        </w:rPr>
        <w:t>Attendance at meetings</w:t>
      </w:r>
      <w:r w:rsidR="00080C2C">
        <w:rPr>
          <w:sz w:val="20"/>
          <w:szCs w:val="20"/>
        </w:rPr>
        <w:t>,</w:t>
      </w:r>
      <w:r w:rsidRPr="002B5D21">
        <w:rPr>
          <w:sz w:val="20"/>
          <w:szCs w:val="20"/>
        </w:rPr>
        <w:t xml:space="preserve"> events and activities may require the post holder to work beyond the </w:t>
      </w:r>
    </w:p>
    <w:p w:rsidR="00E4655B" w:rsidRPr="002B5D21" w:rsidRDefault="00E4655B" w:rsidP="002B5D21">
      <w:pPr>
        <w:pStyle w:val="NoSpacing"/>
        <w:ind w:firstLine="720"/>
        <w:rPr>
          <w:sz w:val="20"/>
          <w:szCs w:val="20"/>
        </w:rPr>
      </w:pPr>
      <w:proofErr w:type="gramStart"/>
      <w:r w:rsidRPr="002B5D21">
        <w:rPr>
          <w:sz w:val="20"/>
          <w:szCs w:val="20"/>
        </w:rPr>
        <w:t>normal</w:t>
      </w:r>
      <w:proofErr w:type="gramEnd"/>
      <w:r w:rsidRPr="002B5D21">
        <w:rPr>
          <w:sz w:val="20"/>
          <w:szCs w:val="20"/>
        </w:rPr>
        <w:t xml:space="preserve"> hours/days of work </w:t>
      </w:r>
      <w:r w:rsidR="00080C2C">
        <w:rPr>
          <w:sz w:val="20"/>
          <w:szCs w:val="20"/>
        </w:rPr>
        <w:t xml:space="preserve">on occasions </w:t>
      </w:r>
      <w:r w:rsidRPr="002B5D21">
        <w:rPr>
          <w:sz w:val="20"/>
          <w:szCs w:val="20"/>
        </w:rPr>
        <w:t>– flexibility is essential.</w:t>
      </w:r>
    </w:p>
    <w:p w:rsidR="00E4655B" w:rsidRPr="002B5D21" w:rsidRDefault="00E4655B" w:rsidP="00A01CD9">
      <w:pPr>
        <w:pStyle w:val="NoSpacing"/>
        <w:numPr>
          <w:ilvl w:val="0"/>
          <w:numId w:val="1"/>
        </w:numPr>
        <w:rPr>
          <w:sz w:val="20"/>
          <w:szCs w:val="20"/>
        </w:rPr>
      </w:pPr>
      <w:r w:rsidRPr="002B5D21">
        <w:rPr>
          <w:sz w:val="20"/>
          <w:szCs w:val="20"/>
        </w:rPr>
        <w:t>To have an understanding and dem</w:t>
      </w:r>
      <w:r w:rsidR="00080C2C">
        <w:rPr>
          <w:sz w:val="20"/>
          <w:szCs w:val="20"/>
        </w:rPr>
        <w:t>onstrate regard for the Hospice’s values, vision, mission and strategic aims.</w:t>
      </w:r>
    </w:p>
    <w:p w:rsidR="00E4655B" w:rsidRPr="002B5D21" w:rsidRDefault="00E4655B" w:rsidP="00A01CD9">
      <w:pPr>
        <w:pStyle w:val="NoSpacing"/>
        <w:numPr>
          <w:ilvl w:val="0"/>
          <w:numId w:val="1"/>
        </w:numPr>
        <w:rPr>
          <w:sz w:val="20"/>
          <w:szCs w:val="20"/>
        </w:rPr>
      </w:pPr>
      <w:r w:rsidRPr="002B5D21">
        <w:rPr>
          <w:sz w:val="20"/>
          <w:szCs w:val="20"/>
        </w:rPr>
        <w:t xml:space="preserve">Travel in the </w:t>
      </w:r>
      <w:r w:rsidR="00080C2C">
        <w:rPr>
          <w:sz w:val="20"/>
          <w:szCs w:val="20"/>
        </w:rPr>
        <w:t xml:space="preserve">Warwickshire </w:t>
      </w:r>
      <w:r w:rsidRPr="002B5D21">
        <w:rPr>
          <w:sz w:val="20"/>
          <w:szCs w:val="20"/>
        </w:rPr>
        <w:t xml:space="preserve">area, and on occasions within the UK, to </w:t>
      </w:r>
      <w:r w:rsidR="00F06D4A">
        <w:rPr>
          <w:sz w:val="20"/>
          <w:szCs w:val="20"/>
        </w:rPr>
        <w:t>fulfil role and attend/</w:t>
      </w:r>
      <w:r w:rsidRPr="002B5D21">
        <w:rPr>
          <w:sz w:val="20"/>
          <w:szCs w:val="20"/>
        </w:rPr>
        <w:t xml:space="preserve">participate in </w:t>
      </w:r>
    </w:p>
    <w:p w:rsidR="00E4655B" w:rsidRPr="002B5D21" w:rsidRDefault="00E4655B" w:rsidP="002B5D21">
      <w:pPr>
        <w:pStyle w:val="NoSpacing"/>
        <w:ind w:firstLine="720"/>
        <w:rPr>
          <w:sz w:val="20"/>
          <w:szCs w:val="20"/>
        </w:rPr>
      </w:pPr>
      <w:proofErr w:type="gramStart"/>
      <w:r w:rsidRPr="002B5D21">
        <w:rPr>
          <w:sz w:val="20"/>
          <w:szCs w:val="20"/>
        </w:rPr>
        <w:t>training</w:t>
      </w:r>
      <w:proofErr w:type="gramEnd"/>
      <w:r w:rsidRPr="002B5D21">
        <w:rPr>
          <w:sz w:val="20"/>
          <w:szCs w:val="20"/>
        </w:rPr>
        <w:t xml:space="preserve"> and personal development opportunities, using own vehicle or public transport, for which expenses will be </w:t>
      </w:r>
    </w:p>
    <w:p w:rsidR="00E4655B" w:rsidRPr="002B5D21" w:rsidRDefault="00E4655B" w:rsidP="002B5D21">
      <w:pPr>
        <w:pStyle w:val="NoSpacing"/>
        <w:ind w:firstLine="720"/>
        <w:rPr>
          <w:sz w:val="20"/>
          <w:szCs w:val="20"/>
        </w:rPr>
      </w:pPr>
      <w:proofErr w:type="gramStart"/>
      <w:r w:rsidRPr="002B5D21">
        <w:rPr>
          <w:sz w:val="20"/>
          <w:szCs w:val="20"/>
        </w:rPr>
        <w:t>met</w:t>
      </w:r>
      <w:proofErr w:type="gramEnd"/>
      <w:r w:rsidRPr="002B5D21">
        <w:rPr>
          <w:sz w:val="20"/>
          <w:szCs w:val="20"/>
        </w:rPr>
        <w:t xml:space="preserve"> in line wit</w:t>
      </w:r>
      <w:r w:rsidR="00080C2C">
        <w:rPr>
          <w:sz w:val="20"/>
          <w:szCs w:val="20"/>
        </w:rPr>
        <w:t>h policies</w:t>
      </w:r>
      <w:r w:rsidRPr="002B5D21">
        <w:rPr>
          <w:sz w:val="20"/>
          <w:szCs w:val="20"/>
        </w:rPr>
        <w:t xml:space="preserve">. </w:t>
      </w:r>
    </w:p>
    <w:p w:rsidR="00E4655B" w:rsidRDefault="00E4655B" w:rsidP="00A01CD9">
      <w:pPr>
        <w:pStyle w:val="NoSpacing"/>
        <w:numPr>
          <w:ilvl w:val="0"/>
          <w:numId w:val="1"/>
        </w:numPr>
        <w:rPr>
          <w:sz w:val="20"/>
          <w:szCs w:val="20"/>
        </w:rPr>
      </w:pPr>
      <w:r w:rsidRPr="002B5D21">
        <w:rPr>
          <w:sz w:val="20"/>
          <w:szCs w:val="20"/>
        </w:rPr>
        <w:t xml:space="preserve">To maintain an effective and collaborative working relationship with other members of staff and </w:t>
      </w:r>
      <w:r w:rsidRPr="002B5D21">
        <w:rPr>
          <w:sz w:val="20"/>
          <w:szCs w:val="20"/>
        </w:rPr>
        <w:tab/>
        <w:t>volunteers.</w:t>
      </w:r>
    </w:p>
    <w:p w:rsidR="00F06D4A" w:rsidRDefault="00F06D4A" w:rsidP="00A01CD9">
      <w:pPr>
        <w:pStyle w:val="NoSpacing"/>
        <w:numPr>
          <w:ilvl w:val="0"/>
          <w:numId w:val="1"/>
        </w:numPr>
        <w:rPr>
          <w:sz w:val="20"/>
          <w:szCs w:val="20"/>
        </w:rPr>
      </w:pPr>
      <w:r>
        <w:rPr>
          <w:sz w:val="20"/>
          <w:szCs w:val="20"/>
        </w:rPr>
        <w:t>To participate in an annual performance appraisal, where the job description will be reviewed and objectives agreed.</w:t>
      </w:r>
    </w:p>
    <w:p w:rsidR="00327AEC" w:rsidRPr="0076450F" w:rsidRDefault="00327AEC" w:rsidP="00327AEC">
      <w:pPr>
        <w:pStyle w:val="ListParagraph"/>
        <w:numPr>
          <w:ilvl w:val="0"/>
          <w:numId w:val="1"/>
        </w:numPr>
        <w:contextualSpacing/>
        <w:rPr>
          <w:rFonts w:cs="Arial"/>
          <w:sz w:val="20"/>
          <w:szCs w:val="20"/>
        </w:rPr>
      </w:pPr>
      <w:r w:rsidRPr="0076450F">
        <w:rPr>
          <w:rFonts w:asciiTheme="minorHAnsi" w:hAnsiTheme="minorHAnsi" w:cs="Arial"/>
          <w:sz w:val="20"/>
        </w:rPr>
        <w:t xml:space="preserve">Take responsibility for ensuring the timely completion and/or attendance for all statutory and mandatory training requirements </w:t>
      </w:r>
      <w:r>
        <w:rPr>
          <w:rFonts w:asciiTheme="minorHAnsi" w:hAnsiTheme="minorHAnsi" w:cs="Arial"/>
          <w:sz w:val="20"/>
        </w:rPr>
        <w:t xml:space="preserve">relevant to role </w:t>
      </w:r>
      <w:r w:rsidRPr="0076450F">
        <w:rPr>
          <w:rFonts w:asciiTheme="minorHAnsi" w:hAnsiTheme="minorHAnsi" w:cs="Arial"/>
          <w:sz w:val="20"/>
        </w:rPr>
        <w:t xml:space="preserve">as outlined by Hospice Policy. </w:t>
      </w:r>
    </w:p>
    <w:p w:rsidR="00F06D4A" w:rsidRPr="002B5D21" w:rsidRDefault="00F06D4A" w:rsidP="00A01CD9">
      <w:pPr>
        <w:pStyle w:val="NoSpacing"/>
        <w:numPr>
          <w:ilvl w:val="0"/>
          <w:numId w:val="1"/>
        </w:numPr>
        <w:rPr>
          <w:sz w:val="20"/>
          <w:szCs w:val="20"/>
        </w:rPr>
      </w:pPr>
      <w:r>
        <w:rPr>
          <w:sz w:val="20"/>
          <w:szCs w:val="20"/>
        </w:rPr>
        <w:t xml:space="preserve">To participate in surveys and audits as required by the service in relation to your role. </w:t>
      </w:r>
    </w:p>
    <w:p w:rsidR="00E4655B" w:rsidRPr="002B5D21" w:rsidRDefault="00E4655B" w:rsidP="00A01CD9">
      <w:pPr>
        <w:pStyle w:val="NoSpacing"/>
        <w:numPr>
          <w:ilvl w:val="0"/>
          <w:numId w:val="1"/>
        </w:numPr>
        <w:rPr>
          <w:sz w:val="20"/>
          <w:szCs w:val="20"/>
        </w:rPr>
      </w:pPr>
      <w:r w:rsidRPr="002B5D21">
        <w:rPr>
          <w:sz w:val="20"/>
          <w:szCs w:val="20"/>
        </w:rPr>
        <w:t>Conform to conventional standards of</w:t>
      </w:r>
      <w:r w:rsidR="00080C2C">
        <w:rPr>
          <w:sz w:val="20"/>
          <w:szCs w:val="20"/>
        </w:rPr>
        <w:t xml:space="preserve"> professional</w:t>
      </w:r>
      <w:r w:rsidRPr="002B5D21">
        <w:rPr>
          <w:sz w:val="20"/>
          <w:szCs w:val="20"/>
        </w:rPr>
        <w:t xml:space="preserve"> </w:t>
      </w:r>
      <w:r w:rsidR="00080C2C">
        <w:rPr>
          <w:sz w:val="20"/>
          <w:szCs w:val="20"/>
        </w:rPr>
        <w:t xml:space="preserve">uniform and </w:t>
      </w:r>
      <w:r w:rsidRPr="002B5D21">
        <w:rPr>
          <w:sz w:val="20"/>
          <w:szCs w:val="20"/>
        </w:rPr>
        <w:t>business dress when representing the hospice.</w:t>
      </w:r>
    </w:p>
    <w:p w:rsidR="00E4655B" w:rsidRPr="00080C2C" w:rsidRDefault="00E4655B" w:rsidP="00A01CD9">
      <w:pPr>
        <w:pStyle w:val="NoSpacing"/>
        <w:numPr>
          <w:ilvl w:val="0"/>
          <w:numId w:val="1"/>
        </w:numPr>
        <w:rPr>
          <w:sz w:val="20"/>
          <w:szCs w:val="20"/>
        </w:rPr>
      </w:pPr>
      <w:r w:rsidRPr="00080C2C">
        <w:rPr>
          <w:sz w:val="20"/>
          <w:szCs w:val="20"/>
        </w:rPr>
        <w:t xml:space="preserve">To accept temporary redeployment within any part of the hospice should the need arise </w:t>
      </w:r>
      <w:r w:rsidR="00080C2C" w:rsidRPr="00080C2C">
        <w:rPr>
          <w:sz w:val="20"/>
          <w:szCs w:val="20"/>
        </w:rPr>
        <w:t xml:space="preserve">ensuring </w:t>
      </w:r>
      <w:r w:rsidRPr="00080C2C">
        <w:rPr>
          <w:sz w:val="20"/>
          <w:szCs w:val="20"/>
        </w:rPr>
        <w:t>hospice goals and objectives are met.</w:t>
      </w:r>
    </w:p>
    <w:p w:rsidR="00BC3E55" w:rsidRDefault="00BC3E55" w:rsidP="00C95575">
      <w:pPr>
        <w:tabs>
          <w:tab w:val="left" w:pos="720"/>
        </w:tabs>
        <w:spacing w:after="0" w:line="240" w:lineRule="auto"/>
        <w:jc w:val="both"/>
        <w:rPr>
          <w:rFonts w:cstheme="minorHAnsi"/>
          <w:sz w:val="20"/>
          <w:szCs w:val="20"/>
        </w:rPr>
      </w:pPr>
    </w:p>
    <w:p w:rsidR="00F4669D" w:rsidRPr="00F4669D" w:rsidRDefault="00F4669D" w:rsidP="00F4669D">
      <w:pPr>
        <w:tabs>
          <w:tab w:val="left" w:pos="851"/>
        </w:tabs>
        <w:jc w:val="both"/>
        <w:rPr>
          <w:rFonts w:eastAsia="Calibri" w:cs="Arial"/>
          <w:b/>
          <w:sz w:val="16"/>
          <w:szCs w:val="16"/>
        </w:rPr>
      </w:pPr>
      <w:r w:rsidRPr="00F4669D">
        <w:rPr>
          <w:rFonts w:eastAsia="Calibri" w:cs="Arial"/>
          <w:b/>
          <w:sz w:val="16"/>
          <w:szCs w:val="16"/>
        </w:rPr>
        <w:t xml:space="preserve">This job description is intended to be the main guide to the principle duties and responsibilities of the post.  It should not be seen as an exhaustive, inflexible or prescriptive document.  The employee shares with the employer the responsibility to suggest amendments as necessary to meet the </w:t>
      </w:r>
      <w:r>
        <w:rPr>
          <w:rFonts w:eastAsia="Calibri" w:cs="Arial"/>
          <w:b/>
          <w:sz w:val="16"/>
          <w:szCs w:val="16"/>
        </w:rPr>
        <w:t>c</w:t>
      </w:r>
      <w:r w:rsidR="00242CE4">
        <w:rPr>
          <w:rFonts w:eastAsia="Calibri" w:cs="Arial"/>
          <w:b/>
          <w:sz w:val="16"/>
          <w:szCs w:val="16"/>
        </w:rPr>
        <w:t>hanging needs of the hospice</w:t>
      </w:r>
      <w:r w:rsidRPr="00F4669D">
        <w:rPr>
          <w:rFonts w:eastAsia="Calibri" w:cs="Arial"/>
          <w:b/>
          <w:sz w:val="16"/>
          <w:szCs w:val="16"/>
        </w:rPr>
        <w:t>.</w:t>
      </w:r>
    </w:p>
    <w:p w:rsidR="003C04E6" w:rsidRDefault="003C04E6" w:rsidP="00C95575">
      <w:pPr>
        <w:tabs>
          <w:tab w:val="left" w:pos="720"/>
        </w:tabs>
        <w:spacing w:after="0" w:line="240" w:lineRule="auto"/>
        <w:jc w:val="both"/>
        <w:rPr>
          <w:rFonts w:cstheme="minorHAnsi"/>
          <w:sz w:val="20"/>
          <w:szCs w:val="20"/>
        </w:rPr>
      </w:pPr>
    </w:p>
    <w:p w:rsidR="003C04E6" w:rsidRDefault="003C04E6" w:rsidP="00C95575">
      <w:pPr>
        <w:tabs>
          <w:tab w:val="left" w:pos="720"/>
        </w:tabs>
        <w:spacing w:after="0" w:line="240" w:lineRule="auto"/>
        <w:jc w:val="both"/>
        <w:rPr>
          <w:rFonts w:cstheme="minorHAnsi"/>
          <w:sz w:val="20"/>
          <w:szCs w:val="20"/>
        </w:rPr>
      </w:pPr>
    </w:p>
    <w:p w:rsidR="003C04E6" w:rsidRPr="00080C2C" w:rsidRDefault="00080C2C" w:rsidP="00C95575">
      <w:pPr>
        <w:tabs>
          <w:tab w:val="left" w:pos="720"/>
        </w:tabs>
        <w:spacing w:after="0" w:line="240" w:lineRule="auto"/>
        <w:jc w:val="both"/>
        <w:rPr>
          <w:rFonts w:cstheme="minorHAnsi"/>
          <w:b/>
          <w:sz w:val="20"/>
          <w:szCs w:val="20"/>
        </w:rPr>
      </w:pPr>
      <w:r w:rsidRPr="00080C2C">
        <w:rPr>
          <w:rFonts w:cstheme="minorHAnsi"/>
          <w:b/>
          <w:sz w:val="20"/>
          <w:szCs w:val="20"/>
        </w:rPr>
        <w:t>Signed</w:t>
      </w:r>
      <w:r w:rsidR="00A1101E">
        <w:rPr>
          <w:rFonts w:cstheme="minorHAnsi"/>
          <w:b/>
          <w:sz w:val="20"/>
          <w:szCs w:val="20"/>
        </w:rPr>
        <w:t xml:space="preserve"> Employee:</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080C2C" w:rsidP="00C95575">
      <w:pPr>
        <w:tabs>
          <w:tab w:val="left" w:pos="720"/>
        </w:tabs>
        <w:spacing w:after="0" w:line="240" w:lineRule="auto"/>
        <w:jc w:val="both"/>
        <w:rPr>
          <w:rFonts w:cstheme="minorHAnsi"/>
          <w:b/>
          <w:sz w:val="20"/>
          <w:szCs w:val="20"/>
        </w:rPr>
      </w:pPr>
      <w:r w:rsidRPr="00080C2C">
        <w:rPr>
          <w:rFonts w:cstheme="minorHAnsi"/>
          <w:b/>
          <w:sz w:val="20"/>
          <w:szCs w:val="20"/>
        </w:rPr>
        <w:t>Date:</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A1101E" w:rsidP="00C95575">
      <w:pPr>
        <w:tabs>
          <w:tab w:val="left" w:pos="720"/>
        </w:tabs>
        <w:spacing w:after="0" w:line="240" w:lineRule="auto"/>
        <w:jc w:val="both"/>
        <w:rPr>
          <w:rFonts w:cstheme="minorHAnsi"/>
          <w:b/>
          <w:sz w:val="20"/>
          <w:szCs w:val="20"/>
        </w:rPr>
      </w:pPr>
      <w:r>
        <w:rPr>
          <w:rFonts w:cstheme="minorHAnsi"/>
          <w:b/>
          <w:sz w:val="20"/>
          <w:szCs w:val="20"/>
        </w:rPr>
        <w:t>Signed Line Manager</w:t>
      </w:r>
      <w:r w:rsidR="00080C2C" w:rsidRPr="00080C2C">
        <w:rPr>
          <w:rFonts w:cstheme="minorHAnsi"/>
          <w:b/>
          <w:sz w:val="20"/>
          <w:szCs w:val="20"/>
        </w:rPr>
        <w:t>:</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A1101E" w:rsidP="00C95575">
      <w:pPr>
        <w:tabs>
          <w:tab w:val="left" w:pos="720"/>
        </w:tabs>
        <w:spacing w:after="0" w:line="240" w:lineRule="auto"/>
        <w:jc w:val="both"/>
        <w:rPr>
          <w:rFonts w:cstheme="minorHAnsi"/>
          <w:b/>
          <w:sz w:val="20"/>
          <w:szCs w:val="20"/>
        </w:rPr>
      </w:pPr>
      <w:r>
        <w:rPr>
          <w:rFonts w:cstheme="minorHAnsi"/>
          <w:b/>
          <w:sz w:val="20"/>
          <w:szCs w:val="20"/>
        </w:rPr>
        <w:t>Date</w:t>
      </w:r>
      <w:r w:rsidR="00080C2C" w:rsidRPr="00080C2C">
        <w:rPr>
          <w:rFonts w:cstheme="minorHAnsi"/>
          <w:b/>
          <w:sz w:val="20"/>
          <w:szCs w:val="20"/>
        </w:rPr>
        <w:t>:</w:t>
      </w:r>
    </w:p>
    <w:p w:rsidR="00F74027" w:rsidRDefault="00F74027" w:rsidP="00C95575">
      <w:pPr>
        <w:tabs>
          <w:tab w:val="left" w:pos="720"/>
        </w:tabs>
        <w:spacing w:after="0" w:line="240" w:lineRule="auto"/>
        <w:jc w:val="both"/>
        <w:rPr>
          <w:rFonts w:cstheme="minorHAnsi"/>
          <w:sz w:val="20"/>
          <w:szCs w:val="20"/>
        </w:rPr>
      </w:pPr>
    </w:p>
    <w:p w:rsidR="00F74027" w:rsidRDefault="00F74027" w:rsidP="00C95575">
      <w:pPr>
        <w:tabs>
          <w:tab w:val="left" w:pos="720"/>
        </w:tabs>
        <w:spacing w:after="0" w:line="240" w:lineRule="auto"/>
        <w:jc w:val="both"/>
        <w:rPr>
          <w:rFonts w:cstheme="minorHAnsi"/>
          <w:sz w:val="20"/>
          <w:szCs w:val="20"/>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705BE" w:rsidRPr="00697A07" w:rsidTr="000F5C44">
        <w:tc>
          <w:tcPr>
            <w:tcW w:w="10338" w:type="dxa"/>
            <w:shd w:val="clear" w:color="auto" w:fill="DBE5F1" w:themeFill="accent1" w:themeFillTint="33"/>
          </w:tcPr>
          <w:p w:rsidR="00F74027" w:rsidRPr="00697A07" w:rsidRDefault="00F74027" w:rsidP="00C0397C">
            <w:pPr>
              <w:jc w:val="both"/>
              <w:rPr>
                <w:sz w:val="8"/>
                <w:szCs w:val="20"/>
              </w:rPr>
            </w:pPr>
          </w:p>
        </w:tc>
      </w:tr>
      <w:tr w:rsidR="00D705BE" w:rsidRPr="00C808DE" w:rsidTr="00C0397C">
        <w:tc>
          <w:tcPr>
            <w:tcW w:w="10338" w:type="dxa"/>
          </w:tcPr>
          <w:p w:rsidR="00D705BE" w:rsidRPr="00C808DE" w:rsidRDefault="00D705BE" w:rsidP="00C0397C">
            <w:pPr>
              <w:jc w:val="both"/>
              <w:rPr>
                <w:sz w:val="14"/>
                <w:szCs w:val="20"/>
              </w:rPr>
            </w:pPr>
          </w:p>
        </w:tc>
      </w:tr>
    </w:tbl>
    <w:p w:rsidR="00F60E63" w:rsidRDefault="00AD1016" w:rsidP="00C95575">
      <w:pPr>
        <w:tabs>
          <w:tab w:val="left" w:pos="720"/>
        </w:tabs>
        <w:spacing w:after="0" w:line="240" w:lineRule="auto"/>
        <w:jc w:val="both"/>
        <w:rPr>
          <w:rFonts w:cstheme="minorHAnsi"/>
          <w:b/>
          <w:sz w:val="20"/>
          <w:szCs w:val="20"/>
        </w:rPr>
      </w:pPr>
      <w:r>
        <w:rPr>
          <w:rFonts w:cstheme="minorHAnsi"/>
          <w:b/>
          <w:sz w:val="20"/>
          <w:szCs w:val="20"/>
        </w:rPr>
        <w:t xml:space="preserve">  </w:t>
      </w:r>
      <w:r w:rsidR="00F60E63">
        <w:rPr>
          <w:rFonts w:cstheme="minorHAnsi"/>
          <w:b/>
          <w:sz w:val="20"/>
          <w:szCs w:val="20"/>
        </w:rPr>
        <w:t>Person Specification:</w:t>
      </w:r>
    </w:p>
    <w:tbl>
      <w:tblPr>
        <w:tblStyle w:val="TableGrid"/>
        <w:tblW w:w="10338" w:type="dxa"/>
        <w:tblLook w:val="04A0" w:firstRow="1" w:lastRow="0" w:firstColumn="1" w:lastColumn="0" w:noHBand="0" w:noVBand="1"/>
      </w:tblPr>
      <w:tblGrid>
        <w:gridCol w:w="108"/>
        <w:gridCol w:w="3452"/>
        <w:gridCol w:w="3919"/>
        <w:gridCol w:w="2749"/>
        <w:gridCol w:w="110"/>
      </w:tblGrid>
      <w:tr w:rsidR="00D705BE" w:rsidRPr="00697A07" w:rsidTr="00AD1016">
        <w:tc>
          <w:tcPr>
            <w:tcW w:w="10338" w:type="dxa"/>
            <w:gridSpan w:val="5"/>
            <w:shd w:val="clear" w:color="auto" w:fill="DBE5F1" w:themeFill="accent1" w:themeFillTint="33"/>
          </w:tcPr>
          <w:p w:rsidR="00D705BE" w:rsidRPr="00697A07" w:rsidRDefault="00D705BE" w:rsidP="00C0397C">
            <w:pPr>
              <w:jc w:val="both"/>
              <w:rPr>
                <w:sz w:val="8"/>
                <w:szCs w:val="20"/>
              </w:rPr>
            </w:pPr>
          </w:p>
        </w:tc>
      </w:tr>
      <w:tr w:rsidR="00F60E63" w:rsidTr="002175A2">
        <w:trPr>
          <w:gridBefore w:val="1"/>
          <w:gridAfter w:val="1"/>
          <w:wBefore w:w="108" w:type="dxa"/>
          <w:wAfter w:w="110" w:type="dxa"/>
        </w:trPr>
        <w:tc>
          <w:tcPr>
            <w:tcW w:w="3452" w:type="dxa"/>
          </w:tcPr>
          <w:p w:rsidR="00F60E63" w:rsidRDefault="00F60E63" w:rsidP="00C95575">
            <w:pPr>
              <w:tabs>
                <w:tab w:val="left" w:pos="720"/>
              </w:tabs>
              <w:jc w:val="both"/>
              <w:rPr>
                <w:rFonts w:cstheme="minorHAnsi"/>
                <w:sz w:val="20"/>
                <w:szCs w:val="20"/>
              </w:rPr>
            </w:pPr>
          </w:p>
        </w:tc>
        <w:tc>
          <w:tcPr>
            <w:tcW w:w="3919" w:type="dxa"/>
            <w:shd w:val="clear" w:color="auto" w:fill="DBE5F1" w:themeFill="accent1" w:themeFillTint="33"/>
          </w:tcPr>
          <w:p w:rsidR="00F60E63" w:rsidRPr="00AD1016" w:rsidRDefault="00F60E63" w:rsidP="00C95575">
            <w:pPr>
              <w:tabs>
                <w:tab w:val="left" w:pos="720"/>
              </w:tabs>
              <w:spacing w:line="360" w:lineRule="auto"/>
              <w:jc w:val="both"/>
              <w:rPr>
                <w:rFonts w:cstheme="minorHAnsi"/>
                <w:b/>
                <w:sz w:val="20"/>
                <w:szCs w:val="20"/>
              </w:rPr>
            </w:pPr>
            <w:r w:rsidRPr="00AD1016">
              <w:rPr>
                <w:rFonts w:cstheme="minorHAnsi"/>
                <w:b/>
                <w:sz w:val="20"/>
                <w:szCs w:val="20"/>
              </w:rPr>
              <w:t xml:space="preserve">Essential </w:t>
            </w:r>
          </w:p>
        </w:tc>
        <w:tc>
          <w:tcPr>
            <w:tcW w:w="2749" w:type="dxa"/>
          </w:tcPr>
          <w:p w:rsidR="00F60E63" w:rsidRPr="00AD1016" w:rsidRDefault="00F60E63" w:rsidP="00C95575">
            <w:pPr>
              <w:tabs>
                <w:tab w:val="left" w:pos="720"/>
              </w:tabs>
              <w:jc w:val="both"/>
              <w:rPr>
                <w:rFonts w:cstheme="minorHAnsi"/>
                <w:b/>
                <w:sz w:val="20"/>
                <w:szCs w:val="20"/>
              </w:rPr>
            </w:pPr>
            <w:r w:rsidRPr="00AD1016">
              <w:rPr>
                <w:rFonts w:cstheme="minorHAnsi"/>
                <w:b/>
                <w:sz w:val="20"/>
                <w:szCs w:val="20"/>
              </w:rPr>
              <w:t>Desirable</w:t>
            </w:r>
          </w:p>
        </w:tc>
      </w:tr>
      <w:tr w:rsidR="006626D6" w:rsidTr="002175A2">
        <w:trPr>
          <w:gridBefore w:val="1"/>
          <w:gridAfter w:val="1"/>
          <w:wBefore w:w="108" w:type="dxa"/>
          <w:wAfter w:w="110" w:type="dxa"/>
          <w:trHeight w:val="1844"/>
        </w:trPr>
        <w:tc>
          <w:tcPr>
            <w:tcW w:w="3452" w:type="dxa"/>
          </w:tcPr>
          <w:p w:rsidR="008244DE" w:rsidRPr="006F499E" w:rsidRDefault="008244DE" w:rsidP="008244DE">
            <w:pPr>
              <w:tabs>
                <w:tab w:val="left" w:pos="720"/>
              </w:tabs>
              <w:jc w:val="both"/>
              <w:rPr>
                <w:rFonts w:cstheme="minorHAnsi"/>
                <w:b/>
                <w:sz w:val="20"/>
                <w:szCs w:val="20"/>
              </w:rPr>
            </w:pPr>
            <w:r>
              <w:rPr>
                <w:rFonts w:cstheme="minorHAnsi"/>
                <w:b/>
                <w:sz w:val="20"/>
                <w:szCs w:val="20"/>
              </w:rPr>
              <w:t>Qualifications &amp; Training</w:t>
            </w:r>
          </w:p>
          <w:p w:rsidR="006626D6" w:rsidRPr="006F499E" w:rsidRDefault="008244DE" w:rsidP="008244DE">
            <w:pPr>
              <w:tabs>
                <w:tab w:val="left" w:pos="720"/>
              </w:tabs>
              <w:jc w:val="both"/>
              <w:rPr>
                <w:rFonts w:cstheme="minorHAnsi"/>
                <w:b/>
                <w:sz w:val="20"/>
                <w:szCs w:val="20"/>
              </w:rPr>
            </w:pPr>
            <w:r w:rsidRPr="00E30B82">
              <w:rPr>
                <w:rFonts w:cstheme="minorHAnsi"/>
                <w:i/>
                <w:sz w:val="16"/>
                <w:szCs w:val="20"/>
              </w:rPr>
              <w:t>Professional and post basic qualifications. Specialised training required for this post.</w:t>
            </w:r>
          </w:p>
        </w:tc>
        <w:tc>
          <w:tcPr>
            <w:tcW w:w="3919" w:type="dxa"/>
            <w:shd w:val="clear" w:color="auto" w:fill="DBE5F1" w:themeFill="accent1" w:themeFillTint="33"/>
          </w:tcPr>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Qualified and registered healthcare practitioner</w:t>
            </w:r>
          </w:p>
          <w:p w:rsidR="002175A2" w:rsidRPr="002175A2" w:rsidRDefault="002175A2" w:rsidP="002175A2">
            <w:pPr>
              <w:rPr>
                <w:rFonts w:eastAsiaTheme="minorHAnsi" w:cs="Arial"/>
                <w:sz w:val="16"/>
                <w:szCs w:val="16"/>
                <w:lang w:eastAsia="en-US"/>
              </w:rPr>
            </w:pPr>
          </w:p>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 xml:space="preserve">Accredited or post registration professional development in </w:t>
            </w:r>
            <w:proofErr w:type="spellStart"/>
            <w:r w:rsidR="00AA7822">
              <w:rPr>
                <w:rFonts w:asciiTheme="minorHAnsi" w:eastAsiaTheme="minorHAnsi" w:hAnsiTheme="minorHAnsi" w:cs="Arial"/>
                <w:sz w:val="16"/>
                <w:szCs w:val="16"/>
                <w:lang w:eastAsia="en-US"/>
              </w:rPr>
              <w:t>lymphoedema</w:t>
            </w:r>
            <w:proofErr w:type="spellEnd"/>
            <w:r w:rsidR="00AA7822">
              <w:rPr>
                <w:rFonts w:asciiTheme="minorHAnsi" w:eastAsiaTheme="minorHAnsi" w:hAnsiTheme="minorHAnsi" w:cs="Arial"/>
                <w:sz w:val="16"/>
                <w:szCs w:val="16"/>
                <w:lang w:eastAsia="en-US"/>
              </w:rPr>
              <w:t xml:space="preserve"> </w:t>
            </w:r>
            <w:r w:rsidR="008129DB">
              <w:rPr>
                <w:rFonts w:asciiTheme="minorHAnsi" w:eastAsiaTheme="minorHAnsi" w:hAnsiTheme="minorHAnsi" w:cs="Arial"/>
                <w:sz w:val="16"/>
                <w:szCs w:val="16"/>
                <w:lang w:eastAsia="en-US"/>
              </w:rPr>
              <w:t xml:space="preserve"> related field</w:t>
            </w:r>
            <w:r w:rsidR="007342B2">
              <w:rPr>
                <w:rFonts w:asciiTheme="minorHAnsi" w:eastAsiaTheme="minorHAnsi" w:hAnsiTheme="minorHAnsi" w:cs="Arial"/>
                <w:sz w:val="16"/>
                <w:szCs w:val="16"/>
                <w:lang w:eastAsia="en-US"/>
              </w:rPr>
              <w:t>*</w:t>
            </w:r>
          </w:p>
          <w:p w:rsidR="002175A2" w:rsidRPr="002175A2" w:rsidRDefault="002175A2" w:rsidP="002175A2">
            <w:pPr>
              <w:rPr>
                <w:rFonts w:eastAsiaTheme="minorHAnsi" w:cs="Arial"/>
                <w:sz w:val="16"/>
                <w:szCs w:val="16"/>
                <w:lang w:eastAsia="en-US"/>
              </w:rPr>
            </w:pPr>
          </w:p>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Advanced Communication Skills course</w:t>
            </w:r>
            <w:r w:rsidR="001B3153">
              <w:rPr>
                <w:rFonts w:asciiTheme="minorHAnsi" w:eastAsiaTheme="minorHAnsi" w:hAnsiTheme="minorHAnsi" w:cs="Arial"/>
                <w:sz w:val="16"/>
                <w:szCs w:val="16"/>
                <w:lang w:eastAsia="en-US"/>
              </w:rPr>
              <w:t>*</w:t>
            </w:r>
          </w:p>
          <w:p w:rsidR="00377F32" w:rsidRPr="00377F32" w:rsidRDefault="00377F32" w:rsidP="00377F32">
            <w:pPr>
              <w:pStyle w:val="ListParagraph"/>
              <w:rPr>
                <w:rFonts w:asciiTheme="minorHAnsi" w:eastAsiaTheme="minorHAnsi" w:hAnsiTheme="minorHAnsi" w:cs="Arial"/>
                <w:sz w:val="16"/>
                <w:szCs w:val="16"/>
                <w:lang w:eastAsia="en-US"/>
              </w:rPr>
            </w:pPr>
          </w:p>
          <w:p w:rsidR="00377F32" w:rsidRDefault="00377F32" w:rsidP="00377F32">
            <w:pPr>
              <w:rPr>
                <w:rFonts w:cs="Arial"/>
                <w:sz w:val="16"/>
                <w:szCs w:val="16"/>
              </w:rPr>
            </w:pPr>
          </w:p>
          <w:p w:rsidR="00377F32" w:rsidRPr="00377F32" w:rsidRDefault="00377F32" w:rsidP="00377F32">
            <w:pPr>
              <w:pStyle w:val="ListParagraph"/>
              <w:numPr>
                <w:ilvl w:val="0"/>
                <w:numId w:val="3"/>
              </w:numPr>
              <w:rPr>
                <w:rFonts w:asciiTheme="minorHAnsi" w:eastAsiaTheme="minorHAnsi" w:hAnsiTheme="minorHAnsi" w:cstheme="minorHAnsi"/>
                <w:sz w:val="16"/>
                <w:szCs w:val="16"/>
                <w:lang w:eastAsia="en-US"/>
              </w:rPr>
            </w:pPr>
            <w:r w:rsidRPr="00377F32">
              <w:rPr>
                <w:rFonts w:asciiTheme="minorHAnsi" w:hAnsiTheme="minorHAnsi" w:cstheme="minorHAnsi"/>
                <w:sz w:val="16"/>
                <w:szCs w:val="16"/>
              </w:rPr>
              <w:t>Community Nurse Prescribing qualification  *</w:t>
            </w:r>
          </w:p>
          <w:p w:rsidR="001B3153" w:rsidRPr="001B3153" w:rsidRDefault="001B3153" w:rsidP="001B3153">
            <w:pPr>
              <w:pStyle w:val="ListParagraph"/>
              <w:rPr>
                <w:rFonts w:asciiTheme="minorHAnsi" w:eastAsiaTheme="minorHAnsi" w:hAnsiTheme="minorHAnsi" w:cs="Arial"/>
                <w:sz w:val="16"/>
                <w:szCs w:val="16"/>
                <w:lang w:eastAsia="en-US"/>
              </w:rPr>
            </w:pPr>
          </w:p>
          <w:p w:rsidR="002175A2" w:rsidRDefault="001B3153" w:rsidP="001B3153">
            <w:pPr>
              <w:rPr>
                <w:rFonts w:eastAsiaTheme="minorHAnsi" w:cs="Arial"/>
                <w:i/>
                <w:sz w:val="16"/>
                <w:szCs w:val="16"/>
                <w:lang w:eastAsia="en-US"/>
              </w:rPr>
            </w:pPr>
            <w:r w:rsidRPr="001B3153">
              <w:rPr>
                <w:rFonts w:eastAsiaTheme="minorHAnsi" w:cs="Arial"/>
                <w:i/>
                <w:sz w:val="16"/>
                <w:szCs w:val="16"/>
                <w:lang w:eastAsia="en-US"/>
              </w:rPr>
              <w:t>* if not held then must be willing to undertake – to be negotiated as part of personal professional development plan</w:t>
            </w:r>
          </w:p>
          <w:p w:rsidR="00AA7822" w:rsidRPr="002175A2" w:rsidRDefault="00AA7822" w:rsidP="001B3153">
            <w:pPr>
              <w:rPr>
                <w:rFonts w:eastAsiaTheme="minorHAnsi" w:cs="Arial"/>
                <w:sz w:val="16"/>
                <w:szCs w:val="16"/>
                <w:lang w:eastAsia="en-US"/>
              </w:rPr>
            </w:pPr>
          </w:p>
          <w:p w:rsidR="002175A2" w:rsidRDefault="002175A2" w:rsidP="002175A2">
            <w:pPr>
              <w:rPr>
                <w:rFonts w:eastAsiaTheme="minorHAnsi" w:cs="Arial"/>
                <w:sz w:val="16"/>
                <w:szCs w:val="16"/>
                <w:lang w:eastAsia="en-US"/>
              </w:rPr>
            </w:pPr>
          </w:p>
          <w:p w:rsidR="00C40C35" w:rsidRDefault="00C40C35" w:rsidP="002175A2">
            <w:pPr>
              <w:rPr>
                <w:rFonts w:eastAsiaTheme="minorHAnsi" w:cs="Arial"/>
                <w:sz w:val="16"/>
                <w:szCs w:val="16"/>
                <w:lang w:eastAsia="en-US"/>
              </w:rPr>
            </w:pPr>
          </w:p>
          <w:p w:rsidR="00AA7822" w:rsidRPr="002175A2" w:rsidRDefault="00AA7822" w:rsidP="002175A2">
            <w:pPr>
              <w:rPr>
                <w:rFonts w:eastAsiaTheme="minorHAnsi" w:cs="Arial"/>
                <w:sz w:val="16"/>
                <w:szCs w:val="16"/>
                <w:lang w:eastAsia="en-US"/>
              </w:rPr>
            </w:pPr>
          </w:p>
        </w:tc>
        <w:tc>
          <w:tcPr>
            <w:tcW w:w="2749" w:type="dxa"/>
          </w:tcPr>
          <w:p w:rsidR="008244DE" w:rsidRPr="00AD1016" w:rsidRDefault="001B3153" w:rsidP="008244DE">
            <w:pPr>
              <w:tabs>
                <w:tab w:val="left" w:pos="720"/>
              </w:tabs>
              <w:rPr>
                <w:rFonts w:cstheme="minorHAnsi"/>
                <w:sz w:val="16"/>
                <w:szCs w:val="20"/>
              </w:rPr>
            </w:pPr>
            <w:r>
              <w:rPr>
                <w:rFonts w:cstheme="minorHAnsi"/>
                <w:sz w:val="16"/>
                <w:szCs w:val="20"/>
              </w:rPr>
              <w:t xml:space="preserve">Degree in related field </w:t>
            </w:r>
            <w:r w:rsidR="008244DE" w:rsidRPr="00AD1016">
              <w:rPr>
                <w:rFonts w:cstheme="minorHAnsi"/>
                <w:sz w:val="16"/>
                <w:szCs w:val="20"/>
              </w:rPr>
              <w:t xml:space="preserve"> or </w:t>
            </w:r>
            <w:r w:rsidR="008244DE">
              <w:rPr>
                <w:rFonts w:cstheme="minorHAnsi"/>
                <w:sz w:val="16"/>
                <w:szCs w:val="20"/>
              </w:rPr>
              <w:t xml:space="preserve"> </w:t>
            </w:r>
            <w:r w:rsidR="008244DE" w:rsidRPr="00AD1016">
              <w:rPr>
                <w:rFonts w:cstheme="minorHAnsi"/>
                <w:sz w:val="16"/>
                <w:szCs w:val="20"/>
              </w:rPr>
              <w:t>willing to consider developing</w:t>
            </w:r>
          </w:p>
          <w:p w:rsidR="006626D6" w:rsidRDefault="006626D6" w:rsidP="00AD1016">
            <w:pPr>
              <w:rPr>
                <w:rFonts w:cs="Arial"/>
                <w:sz w:val="16"/>
                <w:szCs w:val="16"/>
              </w:rPr>
            </w:pPr>
          </w:p>
          <w:p w:rsidR="0054118B" w:rsidRPr="0089490E" w:rsidRDefault="0054118B" w:rsidP="0054118B">
            <w:pPr>
              <w:rPr>
                <w:rFonts w:cs="Arial"/>
                <w:sz w:val="16"/>
                <w:szCs w:val="16"/>
              </w:rPr>
            </w:pPr>
            <w:r w:rsidRPr="0089490E">
              <w:rPr>
                <w:rFonts w:cs="Arial"/>
                <w:sz w:val="16"/>
                <w:szCs w:val="16"/>
              </w:rPr>
              <w:t xml:space="preserve">Good Clinical Practice training for research compliance </w:t>
            </w:r>
          </w:p>
          <w:p w:rsidR="00377F32" w:rsidRDefault="00377F32" w:rsidP="00AD1016">
            <w:pPr>
              <w:rPr>
                <w:rFonts w:cs="Arial"/>
                <w:sz w:val="16"/>
                <w:szCs w:val="16"/>
              </w:rPr>
            </w:pPr>
          </w:p>
        </w:tc>
      </w:tr>
      <w:tr w:rsidR="008244DE" w:rsidTr="002175A2">
        <w:trPr>
          <w:gridBefore w:val="1"/>
          <w:gridAfter w:val="1"/>
          <w:wBefore w:w="108" w:type="dxa"/>
          <w:wAfter w:w="110" w:type="dxa"/>
          <w:trHeight w:val="1844"/>
        </w:trPr>
        <w:tc>
          <w:tcPr>
            <w:tcW w:w="3452" w:type="dxa"/>
          </w:tcPr>
          <w:p w:rsidR="008244DE" w:rsidRPr="006F499E" w:rsidRDefault="008244DE" w:rsidP="008244DE">
            <w:pPr>
              <w:tabs>
                <w:tab w:val="left" w:pos="720"/>
              </w:tabs>
              <w:jc w:val="both"/>
              <w:rPr>
                <w:rFonts w:cstheme="minorHAnsi"/>
                <w:b/>
                <w:sz w:val="20"/>
                <w:szCs w:val="20"/>
              </w:rPr>
            </w:pPr>
            <w:r w:rsidRPr="006F499E">
              <w:rPr>
                <w:rFonts w:cstheme="minorHAnsi"/>
                <w:b/>
                <w:sz w:val="20"/>
                <w:szCs w:val="20"/>
              </w:rPr>
              <w:t>Experience</w:t>
            </w:r>
          </w:p>
          <w:p w:rsidR="008244DE" w:rsidRPr="00E30B82" w:rsidRDefault="008244DE" w:rsidP="008244DE">
            <w:pPr>
              <w:tabs>
                <w:tab w:val="left" w:pos="720"/>
              </w:tabs>
              <w:jc w:val="both"/>
              <w:rPr>
                <w:rFonts w:cstheme="minorHAnsi"/>
                <w:sz w:val="20"/>
                <w:szCs w:val="20"/>
              </w:rPr>
            </w:pPr>
            <w:r>
              <w:rPr>
                <w:rFonts w:cstheme="minorHAnsi"/>
                <w:i/>
                <w:sz w:val="16"/>
                <w:szCs w:val="20"/>
              </w:rPr>
              <w:t>T</w:t>
            </w:r>
            <w:r w:rsidRPr="00E30B82">
              <w:rPr>
                <w:rFonts w:cstheme="minorHAnsi"/>
                <w:i/>
                <w:sz w:val="16"/>
                <w:szCs w:val="20"/>
              </w:rPr>
              <w:t>ype and level of job related experience required</w:t>
            </w:r>
            <w:r>
              <w:rPr>
                <w:rFonts w:cstheme="minorHAnsi"/>
                <w:i/>
                <w:sz w:val="16"/>
                <w:szCs w:val="20"/>
              </w:rPr>
              <w:t xml:space="preserve"> </w:t>
            </w:r>
            <w:r w:rsidRPr="00E30B82">
              <w:rPr>
                <w:rFonts w:cstheme="minorHAnsi"/>
                <w:i/>
                <w:sz w:val="16"/>
                <w:szCs w:val="20"/>
              </w:rPr>
              <w:t xml:space="preserve">(expressed as additional/or alternative to qualifications above). </w:t>
            </w:r>
          </w:p>
          <w:p w:rsidR="008244DE" w:rsidRDefault="008244DE" w:rsidP="008244DE">
            <w:pPr>
              <w:tabs>
                <w:tab w:val="left" w:pos="720"/>
              </w:tabs>
              <w:jc w:val="both"/>
              <w:rPr>
                <w:rFonts w:cstheme="minorHAnsi"/>
                <w:b/>
                <w:sz w:val="20"/>
                <w:szCs w:val="20"/>
              </w:rPr>
            </w:pPr>
          </w:p>
        </w:tc>
        <w:tc>
          <w:tcPr>
            <w:tcW w:w="3919" w:type="dxa"/>
            <w:shd w:val="clear" w:color="auto" w:fill="DBE5F1" w:themeFill="accent1" w:themeFillTint="33"/>
          </w:tcPr>
          <w:p w:rsidR="008244DE" w:rsidRPr="00E24FE4" w:rsidRDefault="008244DE" w:rsidP="00E24FE4">
            <w:pPr>
              <w:pStyle w:val="ListParagraph"/>
              <w:numPr>
                <w:ilvl w:val="0"/>
                <w:numId w:val="10"/>
              </w:numPr>
              <w:rPr>
                <w:rFonts w:asciiTheme="minorHAnsi" w:eastAsiaTheme="minorHAnsi" w:hAnsiTheme="minorHAnsi" w:cs="Arial"/>
                <w:sz w:val="16"/>
                <w:szCs w:val="16"/>
                <w:lang w:eastAsia="en-US"/>
              </w:rPr>
            </w:pPr>
            <w:r w:rsidRPr="00E24FE4">
              <w:rPr>
                <w:rFonts w:asciiTheme="minorHAnsi" w:eastAsiaTheme="minorHAnsi" w:hAnsiTheme="minorHAnsi" w:cs="Arial"/>
                <w:sz w:val="16"/>
                <w:szCs w:val="16"/>
                <w:lang w:eastAsia="en-US"/>
              </w:rPr>
              <w:t>A</w:t>
            </w:r>
            <w:r w:rsidR="001B3153" w:rsidRPr="00E24FE4">
              <w:rPr>
                <w:rFonts w:asciiTheme="minorHAnsi" w:eastAsiaTheme="minorHAnsi" w:hAnsiTheme="minorHAnsi" w:cs="Arial"/>
                <w:sz w:val="16"/>
                <w:szCs w:val="16"/>
                <w:lang w:eastAsia="en-US"/>
              </w:rPr>
              <w:t xml:space="preserve"> minimum of </w:t>
            </w:r>
            <w:r w:rsidR="00C40C35">
              <w:rPr>
                <w:rFonts w:asciiTheme="minorHAnsi" w:eastAsiaTheme="minorHAnsi" w:hAnsiTheme="minorHAnsi" w:cs="Arial"/>
                <w:sz w:val="16"/>
                <w:szCs w:val="16"/>
                <w:lang w:eastAsia="en-US"/>
              </w:rPr>
              <w:t>2</w:t>
            </w:r>
            <w:r w:rsidR="008129DB" w:rsidRPr="00E24FE4">
              <w:rPr>
                <w:rFonts w:asciiTheme="minorHAnsi" w:eastAsiaTheme="minorHAnsi" w:hAnsiTheme="minorHAnsi" w:cs="Arial"/>
                <w:sz w:val="16"/>
                <w:szCs w:val="16"/>
                <w:lang w:eastAsia="en-US"/>
              </w:rPr>
              <w:t xml:space="preserve"> years </w:t>
            </w:r>
            <w:r w:rsidRPr="00E24FE4">
              <w:rPr>
                <w:rFonts w:asciiTheme="minorHAnsi" w:eastAsiaTheme="minorHAnsi" w:hAnsiTheme="minorHAnsi" w:cs="Arial"/>
                <w:sz w:val="16"/>
                <w:szCs w:val="16"/>
                <w:lang w:eastAsia="en-US"/>
              </w:rPr>
              <w:t xml:space="preserve">professionally qualified experience </w:t>
            </w:r>
          </w:p>
          <w:p w:rsidR="00AA7822" w:rsidRDefault="00AA7822" w:rsidP="00AA7822">
            <w:pPr>
              <w:pStyle w:val="ListParagraph"/>
              <w:ind w:left="360"/>
              <w:rPr>
                <w:rFonts w:asciiTheme="minorHAnsi" w:eastAsiaTheme="minorHAnsi" w:hAnsiTheme="minorHAnsi" w:cs="Arial"/>
                <w:sz w:val="16"/>
                <w:szCs w:val="16"/>
                <w:lang w:eastAsia="en-US"/>
              </w:rPr>
            </w:pPr>
          </w:p>
          <w:p w:rsidR="008244DE" w:rsidRDefault="008244DE" w:rsidP="00A01CD9">
            <w:pPr>
              <w:pStyle w:val="ListParagraph"/>
              <w:numPr>
                <w:ilvl w:val="0"/>
                <w:numId w:val="3"/>
              </w:numPr>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 xml:space="preserve">Ability to </w:t>
            </w:r>
            <w:r w:rsidR="00DF259D">
              <w:rPr>
                <w:rFonts w:asciiTheme="minorHAnsi" w:eastAsiaTheme="minorHAnsi" w:hAnsiTheme="minorHAnsi" w:cs="Arial"/>
                <w:sz w:val="16"/>
                <w:szCs w:val="16"/>
                <w:lang w:eastAsia="en-US"/>
              </w:rPr>
              <w:t xml:space="preserve">lead and manage a range of staff </w:t>
            </w:r>
          </w:p>
          <w:p w:rsidR="00AA7822" w:rsidRPr="00AA7822" w:rsidRDefault="00AA7822" w:rsidP="00AA7822">
            <w:pPr>
              <w:rPr>
                <w:rFonts w:eastAsiaTheme="minorHAnsi" w:cs="Arial"/>
                <w:sz w:val="16"/>
                <w:szCs w:val="16"/>
                <w:lang w:eastAsia="en-US"/>
              </w:rPr>
            </w:pPr>
          </w:p>
          <w:p w:rsidR="00DF259D" w:rsidRDefault="008244DE" w:rsidP="00A01CD9">
            <w:pPr>
              <w:pStyle w:val="ListParagraph"/>
              <w:numPr>
                <w:ilvl w:val="0"/>
                <w:numId w:val="3"/>
              </w:numPr>
              <w:rPr>
                <w:rFonts w:asciiTheme="minorHAnsi" w:eastAsiaTheme="minorHAnsi" w:hAnsiTheme="minorHAnsi" w:cs="Arial"/>
                <w:sz w:val="16"/>
                <w:szCs w:val="16"/>
                <w:lang w:eastAsia="en-US"/>
              </w:rPr>
            </w:pPr>
            <w:r w:rsidRPr="00DF259D">
              <w:rPr>
                <w:rFonts w:asciiTheme="minorHAnsi" w:eastAsiaTheme="minorHAnsi" w:hAnsiTheme="minorHAnsi" w:cs="Arial"/>
                <w:sz w:val="16"/>
                <w:szCs w:val="16"/>
                <w:lang w:eastAsia="en-US"/>
              </w:rPr>
              <w:t xml:space="preserve">Able to work autonomously </w:t>
            </w:r>
            <w:r w:rsidR="00DF259D" w:rsidRPr="00DF259D">
              <w:rPr>
                <w:rFonts w:asciiTheme="minorHAnsi" w:eastAsiaTheme="minorHAnsi" w:hAnsiTheme="minorHAnsi" w:cs="Arial"/>
                <w:sz w:val="16"/>
                <w:szCs w:val="16"/>
                <w:lang w:eastAsia="en-US"/>
              </w:rPr>
              <w:t>and as part of team</w:t>
            </w:r>
          </w:p>
          <w:p w:rsidR="00AA7822" w:rsidRPr="00AA7822" w:rsidRDefault="00AA7822" w:rsidP="00AA7822">
            <w:pPr>
              <w:rPr>
                <w:rFonts w:eastAsiaTheme="minorHAnsi" w:cs="Arial"/>
                <w:sz w:val="16"/>
                <w:szCs w:val="16"/>
                <w:lang w:eastAsia="en-US"/>
              </w:rPr>
            </w:pPr>
          </w:p>
          <w:p w:rsidR="008244DE" w:rsidRDefault="008244DE" w:rsidP="00A01CD9">
            <w:pPr>
              <w:pStyle w:val="ListParagraph"/>
              <w:numPr>
                <w:ilvl w:val="0"/>
                <w:numId w:val="3"/>
              </w:numPr>
              <w:rPr>
                <w:rFonts w:asciiTheme="minorHAnsi" w:eastAsiaTheme="minorHAnsi" w:hAnsiTheme="minorHAnsi" w:cs="Arial"/>
                <w:sz w:val="16"/>
                <w:szCs w:val="16"/>
                <w:lang w:eastAsia="en-US"/>
              </w:rPr>
            </w:pPr>
            <w:r w:rsidRPr="00DF259D">
              <w:rPr>
                <w:rFonts w:asciiTheme="minorHAnsi" w:eastAsiaTheme="minorHAnsi" w:hAnsiTheme="minorHAnsi" w:cs="Arial"/>
                <w:sz w:val="16"/>
                <w:szCs w:val="16"/>
                <w:lang w:eastAsia="en-US"/>
              </w:rPr>
              <w:t>Evidence of excellent communication skills</w:t>
            </w:r>
          </w:p>
          <w:p w:rsidR="00AA7822" w:rsidRPr="00AA7822" w:rsidRDefault="00AA7822" w:rsidP="00AA7822">
            <w:pPr>
              <w:rPr>
                <w:rFonts w:eastAsiaTheme="minorHAnsi" w:cs="Arial"/>
                <w:sz w:val="16"/>
                <w:szCs w:val="16"/>
                <w:lang w:eastAsia="en-US"/>
              </w:rPr>
            </w:pPr>
          </w:p>
          <w:p w:rsidR="00DF259D" w:rsidRPr="00DF259D" w:rsidRDefault="00DF259D" w:rsidP="00A01CD9">
            <w:pPr>
              <w:numPr>
                <w:ilvl w:val="0"/>
                <w:numId w:val="3"/>
              </w:numPr>
              <w:autoSpaceDE w:val="0"/>
              <w:autoSpaceDN w:val="0"/>
              <w:adjustRightInd w:val="0"/>
              <w:rPr>
                <w:rFonts w:cs="Arial"/>
                <w:sz w:val="16"/>
              </w:rPr>
            </w:pPr>
            <w:r w:rsidRPr="00DF259D">
              <w:rPr>
                <w:rFonts w:cs="Arial"/>
                <w:sz w:val="16"/>
              </w:rPr>
              <w:t xml:space="preserve">Experience of CQC compliance and evidencing regulations in practice </w:t>
            </w:r>
          </w:p>
          <w:p w:rsidR="002175A2" w:rsidRDefault="002175A2" w:rsidP="00DF259D">
            <w:pPr>
              <w:rPr>
                <w:rFonts w:eastAsiaTheme="minorHAnsi" w:cs="Arial"/>
                <w:sz w:val="16"/>
                <w:szCs w:val="16"/>
                <w:lang w:eastAsia="en-US"/>
              </w:rPr>
            </w:pPr>
          </w:p>
          <w:p w:rsidR="00AA7822" w:rsidRDefault="00AA7822" w:rsidP="00DF259D">
            <w:pPr>
              <w:rPr>
                <w:rFonts w:eastAsiaTheme="minorHAnsi" w:cs="Arial"/>
                <w:sz w:val="16"/>
                <w:szCs w:val="16"/>
                <w:lang w:eastAsia="en-US"/>
              </w:rPr>
            </w:pPr>
          </w:p>
          <w:p w:rsidR="00C40C35" w:rsidRDefault="00C40C35" w:rsidP="00DF259D">
            <w:pPr>
              <w:rPr>
                <w:rFonts w:eastAsiaTheme="minorHAnsi" w:cs="Arial"/>
                <w:sz w:val="16"/>
                <w:szCs w:val="16"/>
                <w:lang w:eastAsia="en-US"/>
              </w:rPr>
            </w:pPr>
          </w:p>
          <w:p w:rsidR="00AA7822" w:rsidRPr="00DF259D" w:rsidRDefault="00AA7822" w:rsidP="00DF259D">
            <w:pPr>
              <w:rPr>
                <w:rFonts w:eastAsiaTheme="minorHAnsi" w:cs="Arial"/>
                <w:sz w:val="16"/>
                <w:szCs w:val="16"/>
                <w:lang w:eastAsia="en-US"/>
              </w:rPr>
            </w:pPr>
          </w:p>
        </w:tc>
        <w:tc>
          <w:tcPr>
            <w:tcW w:w="2749" w:type="dxa"/>
          </w:tcPr>
          <w:p w:rsidR="007342B2" w:rsidRDefault="007342B2" w:rsidP="00262427">
            <w:pPr>
              <w:rPr>
                <w:rFonts w:eastAsiaTheme="minorHAnsi" w:cs="Arial"/>
                <w:sz w:val="16"/>
                <w:szCs w:val="16"/>
                <w:lang w:eastAsia="en-US"/>
              </w:rPr>
            </w:pPr>
            <w:r>
              <w:rPr>
                <w:rFonts w:eastAsiaTheme="minorHAnsi" w:cs="Arial"/>
                <w:sz w:val="16"/>
                <w:szCs w:val="16"/>
                <w:lang w:eastAsia="en-US"/>
              </w:rPr>
              <w:t>P</w:t>
            </w:r>
            <w:r w:rsidRPr="00E24FE4">
              <w:rPr>
                <w:rFonts w:eastAsiaTheme="minorHAnsi" w:cs="Arial"/>
                <w:sz w:val="16"/>
                <w:szCs w:val="16"/>
                <w:lang w:eastAsia="en-US"/>
              </w:rPr>
              <w:t xml:space="preserve">revious experience </w:t>
            </w:r>
            <w:r>
              <w:rPr>
                <w:rFonts w:eastAsiaTheme="minorHAnsi" w:cs="Arial"/>
                <w:sz w:val="16"/>
                <w:szCs w:val="16"/>
                <w:lang w:eastAsia="en-US"/>
              </w:rPr>
              <w:t xml:space="preserve">caring for </w:t>
            </w:r>
            <w:r w:rsidRPr="00E24FE4">
              <w:rPr>
                <w:rFonts w:eastAsiaTheme="minorHAnsi" w:cs="Arial"/>
                <w:sz w:val="16"/>
                <w:szCs w:val="16"/>
                <w:lang w:eastAsia="en-US"/>
              </w:rPr>
              <w:t xml:space="preserve"> people with </w:t>
            </w:r>
            <w:proofErr w:type="spellStart"/>
            <w:r w:rsidRPr="00E24FE4">
              <w:rPr>
                <w:rFonts w:eastAsiaTheme="minorHAnsi" w:cs="Arial"/>
                <w:sz w:val="16"/>
                <w:szCs w:val="16"/>
                <w:lang w:eastAsia="en-US"/>
              </w:rPr>
              <w:t>lymphoedema</w:t>
            </w:r>
            <w:proofErr w:type="spellEnd"/>
          </w:p>
          <w:p w:rsidR="007342B2" w:rsidRDefault="007342B2" w:rsidP="00262427">
            <w:pPr>
              <w:rPr>
                <w:rFonts w:eastAsiaTheme="minorHAnsi" w:cs="Arial"/>
                <w:sz w:val="16"/>
                <w:szCs w:val="16"/>
                <w:lang w:eastAsia="en-US"/>
              </w:rPr>
            </w:pPr>
          </w:p>
          <w:p w:rsidR="00262427" w:rsidRDefault="00262427" w:rsidP="00262427">
            <w:pPr>
              <w:rPr>
                <w:rFonts w:eastAsiaTheme="minorHAnsi" w:cs="Arial"/>
                <w:sz w:val="16"/>
                <w:szCs w:val="16"/>
                <w:lang w:eastAsia="en-US"/>
              </w:rPr>
            </w:pPr>
            <w:r w:rsidRPr="00262427">
              <w:rPr>
                <w:rFonts w:eastAsiaTheme="minorHAnsi" w:cs="Arial"/>
                <w:sz w:val="16"/>
                <w:szCs w:val="16"/>
                <w:lang w:eastAsia="en-US"/>
              </w:rPr>
              <w:t xml:space="preserve">Previous experience working in a palliative care/end of life care environment </w:t>
            </w:r>
          </w:p>
          <w:p w:rsidR="00AA7822" w:rsidRDefault="00AA7822" w:rsidP="00262427">
            <w:pPr>
              <w:rPr>
                <w:rFonts w:eastAsiaTheme="minorHAnsi" w:cs="Arial"/>
                <w:sz w:val="16"/>
                <w:szCs w:val="16"/>
                <w:lang w:eastAsia="en-US"/>
              </w:rPr>
            </w:pPr>
          </w:p>
          <w:p w:rsidR="001B3153" w:rsidRDefault="001B3153" w:rsidP="001B3153">
            <w:pPr>
              <w:rPr>
                <w:rFonts w:eastAsiaTheme="minorHAnsi" w:cs="Arial"/>
                <w:sz w:val="16"/>
                <w:szCs w:val="16"/>
                <w:lang w:eastAsia="en-US"/>
              </w:rPr>
            </w:pPr>
            <w:r w:rsidRPr="001B3153">
              <w:rPr>
                <w:rFonts w:eastAsiaTheme="minorHAnsi" w:cs="Arial"/>
                <w:sz w:val="16"/>
                <w:szCs w:val="16"/>
                <w:lang w:eastAsia="en-US"/>
              </w:rPr>
              <w:t xml:space="preserve">Experience of service development  </w:t>
            </w:r>
          </w:p>
          <w:p w:rsidR="001B3153" w:rsidRDefault="001B3153" w:rsidP="001B3153">
            <w:pPr>
              <w:rPr>
                <w:rFonts w:eastAsiaTheme="minorHAnsi" w:cs="Arial"/>
                <w:sz w:val="16"/>
                <w:szCs w:val="16"/>
                <w:lang w:eastAsia="en-US"/>
              </w:rPr>
            </w:pPr>
          </w:p>
          <w:p w:rsidR="001B3153" w:rsidRPr="001B3153" w:rsidRDefault="001B3153" w:rsidP="001B3153">
            <w:pPr>
              <w:rPr>
                <w:rFonts w:eastAsiaTheme="minorHAnsi" w:cs="Arial"/>
                <w:sz w:val="16"/>
                <w:szCs w:val="16"/>
                <w:lang w:eastAsia="en-US"/>
              </w:rPr>
            </w:pPr>
            <w:r w:rsidRPr="001B3153">
              <w:rPr>
                <w:rFonts w:eastAsiaTheme="minorHAnsi" w:cs="Arial"/>
                <w:sz w:val="16"/>
                <w:szCs w:val="16"/>
                <w:lang w:eastAsia="en-US"/>
              </w:rPr>
              <w:t xml:space="preserve">Experience and commitment to continuous organisational improvement and ability to act as a change agent </w:t>
            </w:r>
          </w:p>
          <w:p w:rsidR="001B3153" w:rsidRPr="001B3153" w:rsidRDefault="001B3153" w:rsidP="001B3153">
            <w:pPr>
              <w:rPr>
                <w:rFonts w:cstheme="minorHAnsi"/>
                <w:sz w:val="16"/>
                <w:szCs w:val="20"/>
              </w:rPr>
            </w:pPr>
          </w:p>
          <w:p w:rsidR="00DF259D" w:rsidRPr="00DF259D" w:rsidRDefault="00DF259D" w:rsidP="00DF259D">
            <w:pPr>
              <w:rPr>
                <w:rFonts w:cstheme="minorHAns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t>Skills &amp; Knowledge</w:t>
            </w:r>
          </w:p>
          <w:p w:rsidR="00F60E63" w:rsidRDefault="00F60E63" w:rsidP="00C95575">
            <w:pPr>
              <w:tabs>
                <w:tab w:val="left" w:pos="720"/>
              </w:tabs>
              <w:jc w:val="both"/>
              <w:rPr>
                <w:rFonts w:cstheme="minorHAnsi"/>
                <w:i/>
                <w:sz w:val="16"/>
                <w:szCs w:val="20"/>
              </w:rPr>
            </w:pPr>
            <w:r>
              <w:rPr>
                <w:rFonts w:cstheme="minorHAnsi"/>
                <w:i/>
                <w:sz w:val="16"/>
                <w:szCs w:val="20"/>
              </w:rPr>
              <w:t>T</w:t>
            </w:r>
            <w:r w:rsidRPr="00E30B82">
              <w:rPr>
                <w:rFonts w:cstheme="minorHAnsi"/>
                <w:i/>
                <w:sz w:val="16"/>
                <w:szCs w:val="20"/>
              </w:rPr>
              <w:t>ype and level of job related experience required</w:t>
            </w:r>
          </w:p>
          <w:p w:rsidR="00F60E63" w:rsidRPr="00E30B82" w:rsidRDefault="00F60E63" w:rsidP="00C95575">
            <w:pPr>
              <w:tabs>
                <w:tab w:val="left" w:pos="720"/>
              </w:tabs>
              <w:jc w:val="both"/>
              <w:rPr>
                <w:rFonts w:cstheme="minorHAnsi"/>
                <w:sz w:val="20"/>
                <w:szCs w:val="20"/>
              </w:rPr>
            </w:pPr>
            <w:r w:rsidRPr="00E30B82">
              <w:rPr>
                <w:rFonts w:cstheme="minorHAnsi"/>
                <w:i/>
                <w:sz w:val="16"/>
                <w:szCs w:val="20"/>
              </w:rPr>
              <w:t xml:space="preserve">(Expressed as additional/or alternative to qualifications above). </w:t>
            </w: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262427">
            <w:pPr>
              <w:tabs>
                <w:tab w:val="left" w:pos="720"/>
              </w:tabs>
              <w:ind w:firstLine="720"/>
              <w:jc w:val="both"/>
              <w:rPr>
                <w:rFonts w:cstheme="minorHAnsi"/>
                <w:sz w:val="20"/>
                <w:szCs w:val="20"/>
              </w:rPr>
            </w:pPr>
          </w:p>
          <w:p w:rsidR="00F60E63" w:rsidRPr="00E30B82" w:rsidRDefault="00F60E63" w:rsidP="00262427">
            <w:pPr>
              <w:pStyle w:val="ListParagraph"/>
              <w:ind w:left="0"/>
              <w:rPr>
                <w:rFonts w:cstheme="minorHAnsi"/>
                <w:sz w:val="20"/>
                <w:szCs w:val="20"/>
              </w:rPr>
            </w:pPr>
          </w:p>
        </w:tc>
        <w:tc>
          <w:tcPr>
            <w:tcW w:w="3919" w:type="dxa"/>
            <w:shd w:val="clear" w:color="auto" w:fill="DBE5F1" w:themeFill="accent1" w:themeFillTint="33"/>
          </w:tcPr>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Clinical skills</w:t>
            </w:r>
            <w:r w:rsidR="00262427">
              <w:rPr>
                <w:rFonts w:asciiTheme="minorHAnsi" w:hAnsiTheme="minorHAnsi" w:cs="Arial"/>
                <w:sz w:val="16"/>
                <w:szCs w:val="16"/>
              </w:rPr>
              <w:t xml:space="preserve"> </w:t>
            </w:r>
            <w:r w:rsidR="00C40C35">
              <w:rPr>
                <w:rFonts w:asciiTheme="minorHAnsi" w:hAnsiTheme="minorHAnsi" w:cs="Arial"/>
                <w:sz w:val="16"/>
                <w:szCs w:val="16"/>
              </w:rPr>
              <w:t xml:space="preserve">and an interest in </w:t>
            </w:r>
            <w:proofErr w:type="spellStart"/>
            <w:r w:rsidR="00C40C35">
              <w:rPr>
                <w:rFonts w:asciiTheme="minorHAnsi" w:hAnsiTheme="minorHAnsi" w:cs="Arial"/>
                <w:sz w:val="16"/>
                <w:szCs w:val="16"/>
              </w:rPr>
              <w:t>lymphoedema</w:t>
            </w:r>
            <w:proofErr w:type="spellEnd"/>
            <w:r w:rsidR="00C40C35">
              <w:rPr>
                <w:rFonts w:asciiTheme="minorHAnsi" w:hAnsiTheme="minorHAnsi" w:cs="Arial"/>
                <w:sz w:val="16"/>
                <w:szCs w:val="16"/>
              </w:rPr>
              <w:t xml:space="preserve"> care</w:t>
            </w:r>
          </w:p>
          <w:p w:rsidR="00E24FE4" w:rsidRPr="00112EAC" w:rsidRDefault="00E24FE4" w:rsidP="00E24FE4">
            <w:pPr>
              <w:pStyle w:val="ListParagraph"/>
              <w:numPr>
                <w:ilvl w:val="0"/>
                <w:numId w:val="4"/>
              </w:numPr>
              <w:rPr>
                <w:rFonts w:asciiTheme="minorHAnsi" w:hAnsiTheme="minorHAnsi" w:cs="Arial"/>
                <w:sz w:val="16"/>
                <w:szCs w:val="16"/>
              </w:rPr>
            </w:pPr>
            <w:r w:rsidRPr="00E24FE4">
              <w:rPr>
                <w:rFonts w:asciiTheme="minorHAnsi" w:hAnsiTheme="minorHAnsi" w:cs="Arial"/>
                <w:sz w:val="16"/>
                <w:szCs w:val="16"/>
              </w:rPr>
              <w:t>Evidence of effective  teaching and mentoring</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 xml:space="preserve">Ability to </w:t>
            </w:r>
            <w:r w:rsidR="00262427">
              <w:rPr>
                <w:rFonts w:asciiTheme="minorHAnsi" w:hAnsiTheme="minorHAnsi" w:cs="Arial"/>
                <w:sz w:val="16"/>
                <w:szCs w:val="16"/>
              </w:rPr>
              <w:t xml:space="preserve">take the lead in a multi-disciplinary setting, </w:t>
            </w:r>
            <w:r w:rsidRPr="00112EAC">
              <w:rPr>
                <w:rFonts w:asciiTheme="minorHAnsi" w:hAnsiTheme="minorHAnsi" w:cs="Arial"/>
                <w:sz w:val="16"/>
                <w:szCs w:val="16"/>
              </w:rPr>
              <w:t>mak</w:t>
            </w:r>
            <w:r w:rsidR="00262427">
              <w:rPr>
                <w:rFonts w:asciiTheme="minorHAnsi" w:hAnsiTheme="minorHAnsi" w:cs="Arial"/>
                <w:sz w:val="16"/>
                <w:szCs w:val="16"/>
              </w:rPr>
              <w:t>ing</w:t>
            </w:r>
            <w:r w:rsidRPr="00112EAC">
              <w:rPr>
                <w:rFonts w:asciiTheme="minorHAnsi" w:hAnsiTheme="minorHAnsi" w:cs="Arial"/>
                <w:sz w:val="16"/>
                <w:szCs w:val="16"/>
              </w:rPr>
              <w:t xml:space="preserve"> clinical and operational decisions </w:t>
            </w:r>
            <w:r w:rsidR="002404A6">
              <w:rPr>
                <w:rFonts w:asciiTheme="minorHAnsi" w:hAnsiTheme="minorHAnsi" w:cs="Arial"/>
                <w:sz w:val="16"/>
                <w:szCs w:val="16"/>
              </w:rPr>
              <w:t xml:space="preserve">and manage a caseload </w:t>
            </w:r>
          </w:p>
          <w:p w:rsidR="00262427" w:rsidRPr="00262427" w:rsidRDefault="00262427" w:rsidP="00A01CD9">
            <w:pPr>
              <w:pStyle w:val="ListParagraph"/>
              <w:numPr>
                <w:ilvl w:val="0"/>
                <w:numId w:val="4"/>
              </w:numPr>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Excellent planning and organising skills</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People management skills including: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Motivation of staff</w:t>
            </w:r>
          </w:p>
          <w:p w:rsidR="00112EAC" w:rsidRDefault="00112EAC" w:rsidP="00A01CD9">
            <w:pPr>
              <w:pStyle w:val="ListParagraph"/>
              <w:numPr>
                <w:ilvl w:val="1"/>
                <w:numId w:val="4"/>
              </w:numPr>
              <w:rPr>
                <w:rFonts w:asciiTheme="minorHAnsi" w:hAnsiTheme="minorHAnsi" w:cs="Arial"/>
                <w:sz w:val="16"/>
                <w:szCs w:val="16"/>
              </w:rPr>
            </w:pPr>
            <w:r>
              <w:rPr>
                <w:rFonts w:asciiTheme="minorHAnsi" w:hAnsiTheme="minorHAnsi" w:cs="Arial"/>
                <w:sz w:val="16"/>
                <w:szCs w:val="16"/>
              </w:rPr>
              <w:t>Team building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Decision making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 xml:space="preserve">Conflict management </w:t>
            </w:r>
          </w:p>
          <w:p w:rsidR="00112EAC" w:rsidRP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Problem Solving</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Clinical leadership</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Initiating</w:t>
            </w:r>
            <w:r w:rsidR="00262427">
              <w:rPr>
                <w:rFonts w:asciiTheme="minorHAnsi" w:hAnsiTheme="minorHAnsi" w:cs="Arial"/>
                <w:sz w:val="16"/>
                <w:szCs w:val="16"/>
              </w:rPr>
              <w:t>, adapting to</w:t>
            </w:r>
            <w:r w:rsidRPr="00112EAC">
              <w:rPr>
                <w:rFonts w:asciiTheme="minorHAnsi" w:hAnsiTheme="minorHAnsi" w:cs="Arial"/>
                <w:sz w:val="16"/>
                <w:szCs w:val="16"/>
              </w:rPr>
              <w:t xml:space="preserve"> and managing change</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IT skills</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Excellent interpersonal skills communication with patients, health and social care professionals and the wider multi-professional team encompassing verbal and written skills</w:t>
            </w:r>
          </w:p>
          <w:p w:rsidR="00112EAC" w:rsidRPr="00112EAC" w:rsidRDefault="00262427" w:rsidP="00A01CD9">
            <w:pPr>
              <w:pStyle w:val="ListParagraph"/>
              <w:numPr>
                <w:ilvl w:val="0"/>
                <w:numId w:val="4"/>
              </w:numPr>
              <w:rPr>
                <w:rFonts w:asciiTheme="minorHAnsi" w:hAnsiTheme="minorHAnsi" w:cs="Arial"/>
                <w:sz w:val="16"/>
                <w:szCs w:val="16"/>
              </w:rPr>
            </w:pPr>
            <w:r>
              <w:rPr>
                <w:rFonts w:asciiTheme="minorHAnsi" w:hAnsiTheme="minorHAnsi" w:cs="Arial"/>
                <w:sz w:val="16"/>
                <w:szCs w:val="16"/>
              </w:rPr>
              <w:t>C</w:t>
            </w:r>
            <w:r w:rsidR="00112EAC" w:rsidRPr="00112EAC">
              <w:rPr>
                <w:rFonts w:asciiTheme="minorHAnsi" w:hAnsiTheme="minorHAnsi" w:cs="Arial"/>
                <w:sz w:val="16"/>
                <w:szCs w:val="16"/>
              </w:rPr>
              <w:t xml:space="preserve">onversant with CQC regulations and implications on safe, effective, caring, responsive, well-led services </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Must be able to demonstrate an understanding of the need for confidentiality in all aspects of the work environment</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Must be able to demonstrate an ability to organise self and others effectively</w:t>
            </w:r>
          </w:p>
          <w:p w:rsidR="00E24FE4" w:rsidRPr="00262427" w:rsidRDefault="00E24FE4" w:rsidP="00E24FE4">
            <w:pPr>
              <w:pStyle w:val="ListParagraph"/>
              <w:ind w:left="360"/>
              <w:rPr>
                <w:rFonts w:asciiTheme="minorHAnsi" w:hAnsiTheme="minorHAnsi" w:cs="Arial"/>
                <w:sz w:val="16"/>
                <w:szCs w:val="16"/>
              </w:rPr>
            </w:pPr>
          </w:p>
          <w:p w:rsidR="002175A2" w:rsidRDefault="002175A2" w:rsidP="00262427">
            <w:pPr>
              <w:tabs>
                <w:tab w:val="left" w:pos="720"/>
              </w:tabs>
              <w:jc w:val="both"/>
              <w:rPr>
                <w:rFonts w:cstheme="minorHAnsi"/>
                <w:sz w:val="16"/>
                <w:szCs w:val="20"/>
              </w:rPr>
            </w:pPr>
          </w:p>
          <w:p w:rsidR="007342B2" w:rsidRDefault="007342B2" w:rsidP="00262427">
            <w:pPr>
              <w:tabs>
                <w:tab w:val="left" w:pos="720"/>
              </w:tabs>
              <w:jc w:val="both"/>
              <w:rPr>
                <w:rFonts w:cstheme="minorHAnsi"/>
                <w:sz w:val="16"/>
                <w:szCs w:val="20"/>
              </w:rPr>
            </w:pPr>
          </w:p>
          <w:p w:rsidR="00C40C35" w:rsidRPr="00262427" w:rsidRDefault="00C40C35" w:rsidP="00262427">
            <w:pPr>
              <w:tabs>
                <w:tab w:val="left" w:pos="720"/>
              </w:tabs>
              <w:jc w:val="both"/>
              <w:rPr>
                <w:rFonts w:cstheme="minorHAnsi"/>
                <w:sz w:val="16"/>
                <w:szCs w:val="20"/>
              </w:rPr>
            </w:pPr>
          </w:p>
        </w:tc>
        <w:tc>
          <w:tcPr>
            <w:tcW w:w="2749" w:type="dxa"/>
          </w:tcPr>
          <w:p w:rsidR="007342B2" w:rsidRDefault="007342B2" w:rsidP="00262427">
            <w:pPr>
              <w:pStyle w:val="DefaultText"/>
              <w:tabs>
                <w:tab w:val="left" w:pos="737"/>
                <w:tab w:val="left" w:pos="4326"/>
              </w:tabs>
              <w:rPr>
                <w:rFonts w:asciiTheme="minorHAnsi" w:hAnsiTheme="minorHAnsi" w:cs="Arial"/>
                <w:bCs/>
                <w:sz w:val="16"/>
                <w:szCs w:val="16"/>
              </w:rPr>
            </w:pPr>
            <w:r w:rsidRPr="007342B2">
              <w:rPr>
                <w:rFonts w:asciiTheme="minorHAnsi" w:hAnsiTheme="minorHAnsi" w:cs="Arial"/>
                <w:bCs/>
                <w:sz w:val="16"/>
                <w:szCs w:val="16"/>
              </w:rPr>
              <w:t xml:space="preserve">Clinical skills in </w:t>
            </w:r>
            <w:proofErr w:type="spellStart"/>
            <w:r w:rsidRPr="007342B2">
              <w:rPr>
                <w:rFonts w:asciiTheme="minorHAnsi" w:hAnsiTheme="minorHAnsi" w:cs="Arial"/>
                <w:bCs/>
                <w:sz w:val="16"/>
                <w:szCs w:val="16"/>
              </w:rPr>
              <w:t>lymphoedema</w:t>
            </w:r>
            <w:proofErr w:type="spellEnd"/>
            <w:r w:rsidRPr="007342B2">
              <w:rPr>
                <w:rFonts w:asciiTheme="minorHAnsi" w:hAnsiTheme="minorHAnsi" w:cs="Arial"/>
                <w:bCs/>
                <w:sz w:val="16"/>
                <w:szCs w:val="16"/>
              </w:rPr>
              <w:t xml:space="preserve"> care</w:t>
            </w:r>
          </w:p>
          <w:p w:rsidR="007342B2" w:rsidRDefault="007342B2" w:rsidP="00262427">
            <w:pPr>
              <w:pStyle w:val="DefaultText"/>
              <w:tabs>
                <w:tab w:val="left" w:pos="737"/>
                <w:tab w:val="left" w:pos="4326"/>
              </w:tabs>
              <w:rPr>
                <w:rFonts w:asciiTheme="minorHAnsi" w:hAnsiTheme="minorHAnsi" w:cs="Arial"/>
                <w:bCs/>
                <w:sz w:val="16"/>
                <w:szCs w:val="16"/>
              </w:rPr>
            </w:pPr>
          </w:p>
          <w:p w:rsidR="00262427" w:rsidRDefault="00262427" w:rsidP="00262427">
            <w:pPr>
              <w:pStyle w:val="DefaultText"/>
              <w:tabs>
                <w:tab w:val="left" w:pos="737"/>
                <w:tab w:val="left" w:pos="4326"/>
              </w:tabs>
              <w:rPr>
                <w:rFonts w:asciiTheme="minorHAnsi" w:hAnsiTheme="minorHAnsi" w:cs="Arial"/>
                <w:sz w:val="16"/>
                <w:szCs w:val="16"/>
              </w:rPr>
            </w:pPr>
            <w:r>
              <w:rPr>
                <w:rFonts w:asciiTheme="minorHAnsi" w:hAnsiTheme="minorHAnsi" w:cs="Arial"/>
                <w:bCs/>
                <w:sz w:val="16"/>
                <w:szCs w:val="16"/>
              </w:rPr>
              <w:t>A</w:t>
            </w:r>
            <w:r w:rsidRPr="00262427">
              <w:rPr>
                <w:rFonts w:asciiTheme="minorHAnsi" w:hAnsiTheme="minorHAnsi" w:cs="Arial"/>
                <w:sz w:val="16"/>
                <w:szCs w:val="16"/>
              </w:rPr>
              <w:t>ble to write succinct and informative report</w:t>
            </w:r>
          </w:p>
          <w:p w:rsidR="007342B2" w:rsidRDefault="007342B2" w:rsidP="00262427">
            <w:pPr>
              <w:pStyle w:val="DefaultText"/>
              <w:tabs>
                <w:tab w:val="left" w:pos="737"/>
                <w:tab w:val="left" w:pos="4326"/>
              </w:tabs>
              <w:rPr>
                <w:rFonts w:asciiTheme="minorHAnsi" w:hAnsiTheme="minorHAnsi" w:cs="Arial"/>
                <w:sz w:val="16"/>
                <w:szCs w:val="16"/>
              </w:rPr>
            </w:pPr>
          </w:p>
          <w:p w:rsidR="007342B2" w:rsidRPr="007342B2" w:rsidRDefault="007342B2" w:rsidP="007342B2">
            <w:pPr>
              <w:rPr>
                <w:rFonts w:cs="Arial"/>
                <w:sz w:val="16"/>
                <w:szCs w:val="16"/>
              </w:rPr>
            </w:pPr>
            <w:r w:rsidRPr="007342B2">
              <w:rPr>
                <w:rFonts w:cs="Arial"/>
                <w:sz w:val="16"/>
                <w:szCs w:val="16"/>
              </w:rPr>
              <w:t xml:space="preserve">Understanding of current issues and initiatives relating to </w:t>
            </w:r>
            <w:proofErr w:type="spellStart"/>
            <w:r w:rsidRPr="007342B2">
              <w:rPr>
                <w:rFonts w:cs="Arial"/>
                <w:sz w:val="16"/>
                <w:szCs w:val="16"/>
              </w:rPr>
              <w:t>lymphoedema</w:t>
            </w:r>
            <w:proofErr w:type="spellEnd"/>
            <w:r w:rsidRPr="007342B2">
              <w:rPr>
                <w:rFonts w:cs="Arial"/>
                <w:sz w:val="16"/>
                <w:szCs w:val="16"/>
              </w:rPr>
              <w:t xml:space="preserve">  care</w:t>
            </w:r>
          </w:p>
          <w:p w:rsidR="007342B2" w:rsidRDefault="007342B2" w:rsidP="00262427">
            <w:pPr>
              <w:pStyle w:val="DefaultText"/>
              <w:tabs>
                <w:tab w:val="left" w:pos="737"/>
                <w:tab w:val="left" w:pos="4326"/>
              </w:tabs>
              <w:rPr>
                <w:rFonts w:asciiTheme="minorHAnsi" w:hAnsiTheme="minorHAnsi" w:cs="Arial"/>
                <w:sz w:val="16"/>
                <w:szCs w:val="16"/>
              </w:rPr>
            </w:pPr>
          </w:p>
          <w:p w:rsidR="00112EAC" w:rsidRDefault="00112EAC" w:rsidP="00112EAC">
            <w:pPr>
              <w:tabs>
                <w:tab w:val="left" w:pos="720"/>
              </w:tabs>
              <w:jc w:val="both"/>
              <w:rPr>
                <w:rFonts w:ascii="Arial" w:hAnsi="Arial" w:cs="Arial"/>
                <w:bCs/>
              </w:rPr>
            </w:pPr>
          </w:p>
          <w:p w:rsidR="00112EAC" w:rsidRDefault="00112EAC" w:rsidP="00112EAC">
            <w:pPr>
              <w:tabs>
                <w:tab w:val="left" w:pos="720"/>
              </w:tabs>
              <w:jc w:val="both"/>
              <w:rPr>
                <w:rFonts w:ascii="Arial" w:hAnsi="Arial" w:cs="Arial"/>
                <w:bCs/>
              </w:rPr>
            </w:pPr>
          </w:p>
          <w:p w:rsidR="00112EAC" w:rsidRPr="00DF259D" w:rsidRDefault="00112EAC" w:rsidP="00112EAC">
            <w:pPr>
              <w:tabs>
                <w:tab w:val="left" w:pos="720"/>
              </w:tabs>
              <w:jc w:val="both"/>
              <w:rPr>
                <w:rFonts w:cstheme="minorHAnsi"/>
                <w: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lastRenderedPageBreak/>
              <w:t>Aptitudes &amp; Attributes</w:t>
            </w:r>
          </w:p>
          <w:p w:rsidR="00F60E63" w:rsidRPr="00E30B82" w:rsidRDefault="00F60E63" w:rsidP="00C95575">
            <w:pPr>
              <w:tabs>
                <w:tab w:val="left" w:pos="720"/>
              </w:tabs>
              <w:jc w:val="both"/>
              <w:rPr>
                <w:rFonts w:cstheme="minorHAnsi"/>
                <w:sz w:val="20"/>
                <w:szCs w:val="20"/>
              </w:rPr>
            </w:pPr>
            <w:r>
              <w:rPr>
                <w:rFonts w:cstheme="minorHAnsi"/>
                <w:i/>
                <w:sz w:val="16"/>
                <w:szCs w:val="20"/>
              </w:rPr>
              <w:t>What aptitudes and personal qualities are required, e.g. written verbal/expression, taking responsibility, cooperating, organising, resolving problems, exercising initiative.</w:t>
            </w: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tc>
        <w:tc>
          <w:tcPr>
            <w:tcW w:w="3919" w:type="dxa"/>
            <w:shd w:val="clear" w:color="auto" w:fill="DBE5F1" w:themeFill="accent1" w:themeFillTint="33"/>
          </w:tcPr>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A personal appro</w:t>
            </w:r>
            <w:r w:rsidR="002175A2">
              <w:rPr>
                <w:rFonts w:asciiTheme="minorHAnsi" w:hAnsiTheme="minorHAnsi" w:cstheme="minorHAnsi"/>
                <w:sz w:val="16"/>
                <w:szCs w:val="20"/>
              </w:rPr>
              <w:t>ach</w:t>
            </w:r>
            <w:r w:rsidR="003C04E6" w:rsidRPr="002175A2">
              <w:rPr>
                <w:rFonts w:asciiTheme="minorHAnsi" w:hAnsiTheme="minorHAnsi" w:cstheme="minorHAnsi"/>
                <w:sz w:val="16"/>
                <w:szCs w:val="20"/>
              </w:rPr>
              <w:t xml:space="preserve"> </w:t>
            </w:r>
          </w:p>
          <w:p w:rsidR="00F60E63" w:rsidRPr="002175A2" w:rsidRDefault="002175A2"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Self-motivated</w:t>
            </w:r>
            <w:r>
              <w:rPr>
                <w:rFonts w:asciiTheme="minorHAnsi" w:hAnsiTheme="minorHAnsi" w:cstheme="minorHAnsi"/>
                <w:sz w:val="16"/>
                <w:szCs w:val="20"/>
              </w:rPr>
              <w:t xml:space="preserve"> and have initiative</w:t>
            </w:r>
          </w:p>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Have an excellent telephone manner</w:t>
            </w:r>
          </w:p>
          <w:p w:rsidR="00F60E63" w:rsidRPr="002175A2" w:rsidRDefault="002175A2" w:rsidP="00A01CD9">
            <w:pPr>
              <w:pStyle w:val="ListParagraph"/>
              <w:numPr>
                <w:ilvl w:val="0"/>
                <w:numId w:val="5"/>
              </w:numPr>
              <w:tabs>
                <w:tab w:val="left" w:pos="720"/>
              </w:tabs>
              <w:jc w:val="both"/>
              <w:rPr>
                <w:rFonts w:asciiTheme="minorHAnsi" w:hAnsiTheme="minorHAnsi" w:cstheme="minorHAnsi"/>
                <w:sz w:val="16"/>
                <w:szCs w:val="20"/>
              </w:rPr>
            </w:pPr>
            <w:r>
              <w:rPr>
                <w:rFonts w:asciiTheme="minorHAnsi" w:hAnsiTheme="minorHAnsi" w:cstheme="minorHAnsi"/>
                <w:sz w:val="16"/>
                <w:szCs w:val="20"/>
              </w:rPr>
              <w:t>Resourceful and creative</w:t>
            </w:r>
          </w:p>
          <w:p w:rsidR="000A74F9" w:rsidRPr="000A74F9" w:rsidRDefault="00F60E63" w:rsidP="000A74F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Ability to relate to the multi-disciplinary team in </w:t>
            </w:r>
            <w:r w:rsidR="005B7622" w:rsidRPr="002175A2">
              <w:rPr>
                <w:rFonts w:asciiTheme="minorHAnsi" w:hAnsiTheme="minorHAnsi" w:cstheme="minorHAnsi"/>
                <w:sz w:val="16"/>
                <w:szCs w:val="20"/>
              </w:rPr>
              <w:t>the</w:t>
            </w:r>
            <w:r w:rsidR="002175A2" w:rsidRPr="002175A2">
              <w:rPr>
                <w:rFonts w:asciiTheme="minorHAnsi" w:hAnsiTheme="minorHAnsi" w:cstheme="minorHAnsi"/>
                <w:sz w:val="16"/>
                <w:szCs w:val="20"/>
              </w:rPr>
              <w:t xml:space="preserve"> </w:t>
            </w:r>
            <w:r w:rsidRPr="002175A2">
              <w:rPr>
                <w:rFonts w:asciiTheme="minorHAnsi" w:hAnsiTheme="minorHAnsi" w:cstheme="minorHAnsi"/>
                <w:sz w:val="16"/>
                <w:szCs w:val="20"/>
              </w:rPr>
              <w:t>hospice</w:t>
            </w:r>
            <w:r w:rsidR="00265BEB">
              <w:t xml:space="preserve"> </w:t>
            </w:r>
          </w:p>
          <w:p w:rsidR="000A74F9" w:rsidRPr="000A74F9" w:rsidRDefault="000A74F9" w:rsidP="000A74F9">
            <w:pPr>
              <w:pStyle w:val="ListParagraph"/>
              <w:numPr>
                <w:ilvl w:val="0"/>
                <w:numId w:val="5"/>
              </w:numPr>
              <w:tabs>
                <w:tab w:val="left" w:pos="720"/>
              </w:tabs>
              <w:jc w:val="both"/>
              <w:rPr>
                <w:rFonts w:asciiTheme="minorHAnsi" w:hAnsiTheme="minorHAnsi" w:cstheme="minorHAnsi"/>
                <w:sz w:val="16"/>
                <w:szCs w:val="20"/>
              </w:rPr>
            </w:pPr>
            <w:r>
              <w:rPr>
                <w:rFonts w:asciiTheme="minorHAnsi" w:hAnsiTheme="minorHAnsi"/>
                <w:sz w:val="16"/>
                <w:szCs w:val="16"/>
              </w:rPr>
              <w:t xml:space="preserve">Willing to continue with professional development within </w:t>
            </w:r>
            <w:proofErr w:type="spellStart"/>
            <w:r>
              <w:rPr>
                <w:rFonts w:asciiTheme="minorHAnsi" w:hAnsiTheme="minorHAnsi"/>
                <w:sz w:val="16"/>
                <w:szCs w:val="16"/>
              </w:rPr>
              <w:t>lymphoedema</w:t>
            </w:r>
            <w:proofErr w:type="spellEnd"/>
            <w:r>
              <w:rPr>
                <w:rFonts w:asciiTheme="minorHAnsi" w:hAnsiTheme="minorHAnsi"/>
                <w:sz w:val="16"/>
                <w:szCs w:val="16"/>
              </w:rPr>
              <w:t xml:space="preserve"> care and leadership </w:t>
            </w:r>
          </w:p>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A high level of a</w:t>
            </w:r>
            <w:r w:rsidR="003C04E6" w:rsidRPr="002175A2">
              <w:rPr>
                <w:rFonts w:asciiTheme="minorHAnsi" w:hAnsiTheme="minorHAnsi" w:cstheme="minorHAnsi"/>
                <w:sz w:val="16"/>
                <w:szCs w:val="20"/>
              </w:rPr>
              <w:t>ccuracy and attention to detail</w:t>
            </w:r>
          </w:p>
          <w:p w:rsidR="00F60E63"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Ability to prioritise tasks, appropriately delegate </w:t>
            </w:r>
            <w:r w:rsidR="005B7622" w:rsidRPr="002175A2">
              <w:rPr>
                <w:rFonts w:asciiTheme="minorHAnsi" w:hAnsiTheme="minorHAnsi" w:cstheme="minorHAnsi"/>
                <w:sz w:val="16"/>
                <w:szCs w:val="20"/>
              </w:rPr>
              <w:t>and</w:t>
            </w:r>
            <w:r w:rsidR="002175A2" w:rsidRPr="002175A2">
              <w:rPr>
                <w:rFonts w:asciiTheme="minorHAnsi" w:hAnsiTheme="minorHAnsi" w:cstheme="minorHAnsi"/>
                <w:sz w:val="16"/>
                <w:szCs w:val="20"/>
              </w:rPr>
              <w:t xml:space="preserve"> </w:t>
            </w:r>
            <w:r w:rsidR="002175A2">
              <w:rPr>
                <w:rFonts w:asciiTheme="minorHAnsi" w:hAnsiTheme="minorHAnsi" w:cstheme="minorHAnsi"/>
                <w:sz w:val="16"/>
                <w:szCs w:val="20"/>
              </w:rPr>
              <w:t>manage time effectively</w:t>
            </w:r>
            <w:r w:rsidRPr="002175A2">
              <w:rPr>
                <w:rFonts w:asciiTheme="minorHAnsi" w:hAnsiTheme="minorHAnsi" w:cstheme="minorHAnsi"/>
                <w:sz w:val="16"/>
                <w:szCs w:val="20"/>
              </w:rPr>
              <w:t xml:space="preserve"> </w:t>
            </w:r>
          </w:p>
          <w:p w:rsidR="00265BEB" w:rsidRPr="002175A2" w:rsidRDefault="00265BEB" w:rsidP="00A01CD9">
            <w:pPr>
              <w:pStyle w:val="ListParagraph"/>
              <w:numPr>
                <w:ilvl w:val="0"/>
                <w:numId w:val="5"/>
              </w:numPr>
              <w:tabs>
                <w:tab w:val="left" w:pos="720"/>
              </w:tabs>
              <w:jc w:val="both"/>
              <w:rPr>
                <w:rFonts w:asciiTheme="minorHAnsi" w:hAnsiTheme="minorHAnsi" w:cstheme="minorHAnsi"/>
                <w:sz w:val="16"/>
                <w:szCs w:val="20"/>
              </w:rPr>
            </w:pPr>
            <w:r w:rsidRPr="00265BEB">
              <w:rPr>
                <w:rFonts w:asciiTheme="minorHAnsi" w:hAnsiTheme="minorHAnsi" w:cstheme="minorHAnsi"/>
                <w:sz w:val="16"/>
                <w:szCs w:val="20"/>
              </w:rPr>
              <w:t>Able to recognise coping strengths for themselves and others</w:t>
            </w:r>
          </w:p>
          <w:p w:rsidR="00F06D4A" w:rsidRPr="002175A2" w:rsidRDefault="00F06D4A" w:rsidP="00F06D4A">
            <w:pPr>
              <w:pStyle w:val="ListParagraph"/>
              <w:tabs>
                <w:tab w:val="left" w:pos="720"/>
              </w:tabs>
              <w:ind w:left="360"/>
              <w:jc w:val="both"/>
              <w:rPr>
                <w:rFonts w:asciiTheme="minorHAnsi" w:hAnsiTheme="minorHAnsi" w:cstheme="minorHAnsi"/>
                <w:sz w:val="16"/>
                <w:szCs w:val="20"/>
              </w:rPr>
            </w:pPr>
          </w:p>
        </w:tc>
        <w:tc>
          <w:tcPr>
            <w:tcW w:w="2749" w:type="dxa"/>
          </w:tcPr>
          <w:p w:rsidR="00F60E63" w:rsidRPr="00D57FF2" w:rsidRDefault="00F60E63" w:rsidP="00265BEB">
            <w:pPr>
              <w:tabs>
                <w:tab w:val="left" w:pos="720"/>
              </w:tabs>
              <w:jc w:val="both"/>
              <w:rPr>
                <w:rFonts w:cstheme="minorHAnsi"/>
                <w: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t xml:space="preserve">Other Job Requirements </w:t>
            </w:r>
          </w:p>
          <w:p w:rsidR="00F60E63" w:rsidRDefault="00F60E63" w:rsidP="00C95575">
            <w:pPr>
              <w:tabs>
                <w:tab w:val="left" w:pos="720"/>
              </w:tabs>
              <w:jc w:val="both"/>
              <w:rPr>
                <w:rFonts w:cstheme="minorHAnsi"/>
                <w:sz w:val="20"/>
                <w:szCs w:val="20"/>
              </w:rPr>
            </w:pPr>
            <w:r>
              <w:rPr>
                <w:rFonts w:cstheme="minorHAnsi"/>
                <w:i/>
                <w:sz w:val="16"/>
                <w:szCs w:val="20"/>
              </w:rPr>
              <w:t>Physical/health requirements including levels of exertion, working conditions. Specific job circumstances such as unsocial hours. Specific requirements, car driver etc.</w:t>
            </w:r>
          </w:p>
        </w:tc>
        <w:tc>
          <w:tcPr>
            <w:tcW w:w="3919" w:type="dxa"/>
            <w:shd w:val="clear" w:color="auto" w:fill="DBE5F1" w:themeFill="accent1" w:themeFillTint="33"/>
          </w:tcPr>
          <w:p w:rsidR="002175A2" w:rsidRPr="002175A2" w:rsidRDefault="002175A2" w:rsidP="00A01CD9">
            <w:pPr>
              <w:pStyle w:val="ListParagraph"/>
              <w:numPr>
                <w:ilvl w:val="0"/>
                <w:numId w:val="6"/>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Wear un</w:t>
            </w:r>
            <w:r>
              <w:rPr>
                <w:rFonts w:asciiTheme="minorHAnsi" w:hAnsiTheme="minorHAnsi" w:cstheme="minorHAnsi"/>
                <w:sz w:val="16"/>
                <w:szCs w:val="20"/>
              </w:rPr>
              <w:t>i</w:t>
            </w:r>
            <w:r w:rsidRPr="002175A2">
              <w:rPr>
                <w:rFonts w:asciiTheme="minorHAnsi" w:hAnsiTheme="minorHAnsi" w:cstheme="minorHAnsi"/>
                <w:sz w:val="16"/>
                <w:szCs w:val="20"/>
              </w:rPr>
              <w:t xml:space="preserve">form when in clinical practice </w:t>
            </w:r>
          </w:p>
          <w:p w:rsidR="00F60E63" w:rsidRPr="002175A2" w:rsidRDefault="00F60E63" w:rsidP="00A01CD9">
            <w:pPr>
              <w:pStyle w:val="ListParagraph"/>
              <w:numPr>
                <w:ilvl w:val="0"/>
                <w:numId w:val="6"/>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Dress in a manner that </w:t>
            </w:r>
            <w:r w:rsidR="002175A2" w:rsidRPr="002175A2">
              <w:rPr>
                <w:rFonts w:asciiTheme="minorHAnsi" w:hAnsiTheme="minorHAnsi" w:cstheme="minorHAnsi"/>
                <w:sz w:val="16"/>
                <w:szCs w:val="20"/>
              </w:rPr>
              <w:t>conforms to accepted formal code</w:t>
            </w:r>
            <w:r w:rsidRPr="002175A2">
              <w:rPr>
                <w:rFonts w:asciiTheme="minorHAnsi" w:hAnsiTheme="minorHAnsi" w:cstheme="minorHAnsi"/>
                <w:sz w:val="16"/>
                <w:szCs w:val="20"/>
              </w:rPr>
              <w:t xml:space="preserve"> of bu</w:t>
            </w:r>
            <w:r w:rsidR="002175A2">
              <w:rPr>
                <w:rFonts w:asciiTheme="minorHAnsi" w:hAnsiTheme="minorHAnsi" w:cstheme="minorHAnsi"/>
                <w:sz w:val="16"/>
                <w:szCs w:val="20"/>
              </w:rPr>
              <w:t>siness dress</w:t>
            </w:r>
          </w:p>
          <w:p w:rsidR="00F60E63" w:rsidRPr="00724A20" w:rsidRDefault="00F60E63" w:rsidP="00A01CD9">
            <w:pPr>
              <w:pStyle w:val="ListParagraph"/>
              <w:numPr>
                <w:ilvl w:val="0"/>
                <w:numId w:val="6"/>
              </w:numPr>
              <w:tabs>
                <w:tab w:val="left" w:pos="720"/>
              </w:tabs>
              <w:jc w:val="both"/>
              <w:rPr>
                <w:rFonts w:cstheme="minorHAnsi"/>
                <w:sz w:val="16"/>
                <w:szCs w:val="20"/>
              </w:rPr>
            </w:pPr>
            <w:r w:rsidRPr="002175A2">
              <w:rPr>
                <w:rFonts w:asciiTheme="minorHAnsi" w:hAnsiTheme="minorHAnsi" w:cstheme="minorHAnsi"/>
                <w:sz w:val="16"/>
                <w:szCs w:val="20"/>
              </w:rPr>
              <w:t>Hold a current clean driving licence and daily access to a vehicle</w:t>
            </w:r>
            <w:r w:rsidR="002175A2">
              <w:rPr>
                <w:rFonts w:asciiTheme="minorHAnsi" w:hAnsiTheme="minorHAnsi" w:cstheme="minorHAnsi"/>
                <w:sz w:val="16"/>
                <w:szCs w:val="20"/>
              </w:rPr>
              <w:t xml:space="preserve"> to enable travel as required</w:t>
            </w:r>
          </w:p>
          <w:p w:rsidR="00724A20" w:rsidRPr="002175A2" w:rsidRDefault="00724A20"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Flexible approach to work including weekend working where necessary </w:t>
            </w:r>
          </w:p>
          <w:p w:rsidR="002175A2" w:rsidRPr="00A35EDF" w:rsidRDefault="002175A2"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Ability to work in non-smoking environment </w:t>
            </w:r>
          </w:p>
          <w:p w:rsidR="00A35EDF" w:rsidRPr="00F06D4A" w:rsidRDefault="00A35EDF"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Ambassador for the organisation </w:t>
            </w:r>
          </w:p>
          <w:p w:rsidR="00F06D4A" w:rsidRDefault="00F06D4A" w:rsidP="00F06D4A">
            <w:pPr>
              <w:pStyle w:val="ListParagraph"/>
              <w:tabs>
                <w:tab w:val="left" w:pos="720"/>
              </w:tabs>
              <w:ind w:left="360"/>
              <w:jc w:val="both"/>
              <w:rPr>
                <w:rFonts w:asciiTheme="minorHAnsi" w:hAnsiTheme="minorHAnsi" w:cstheme="minorHAnsi"/>
                <w:sz w:val="16"/>
                <w:szCs w:val="20"/>
              </w:rPr>
            </w:pPr>
          </w:p>
          <w:p w:rsidR="00F06D4A" w:rsidRPr="002175A2" w:rsidRDefault="00F06D4A" w:rsidP="00F06D4A">
            <w:pPr>
              <w:pStyle w:val="ListParagraph"/>
              <w:tabs>
                <w:tab w:val="left" w:pos="720"/>
              </w:tabs>
              <w:ind w:left="360"/>
              <w:jc w:val="both"/>
              <w:rPr>
                <w:rFonts w:cstheme="minorHAnsi"/>
                <w:sz w:val="16"/>
                <w:szCs w:val="20"/>
              </w:rPr>
            </w:pPr>
          </w:p>
        </w:tc>
        <w:tc>
          <w:tcPr>
            <w:tcW w:w="2749" w:type="dxa"/>
          </w:tcPr>
          <w:p w:rsidR="00F60E63" w:rsidRDefault="00F60E63"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Pr="00D57FF2" w:rsidRDefault="00D705BE" w:rsidP="00C95575">
            <w:pPr>
              <w:tabs>
                <w:tab w:val="left" w:pos="720"/>
              </w:tabs>
              <w:jc w:val="both"/>
              <w:rPr>
                <w:rFonts w:cstheme="minorHAnsi"/>
                <w:i/>
                <w:sz w:val="16"/>
                <w:szCs w:val="20"/>
              </w:rPr>
            </w:pPr>
          </w:p>
        </w:tc>
      </w:tr>
      <w:tr w:rsidR="00D705BE" w:rsidRPr="00697A07" w:rsidTr="002175A2">
        <w:tc>
          <w:tcPr>
            <w:tcW w:w="10338" w:type="dxa"/>
            <w:gridSpan w:val="5"/>
            <w:shd w:val="clear" w:color="auto" w:fill="DBE5F1" w:themeFill="accent1" w:themeFillTint="33"/>
          </w:tcPr>
          <w:p w:rsidR="00D705BE" w:rsidRPr="00697A07" w:rsidRDefault="00D705BE" w:rsidP="00C0397C">
            <w:pPr>
              <w:jc w:val="both"/>
              <w:rPr>
                <w:sz w:val="8"/>
                <w:szCs w:val="20"/>
              </w:rPr>
            </w:pPr>
          </w:p>
        </w:tc>
      </w:tr>
    </w:tbl>
    <w:p w:rsidR="00236CBD" w:rsidRPr="00236CBD" w:rsidRDefault="00236CBD" w:rsidP="00C95575">
      <w:pPr>
        <w:tabs>
          <w:tab w:val="left" w:pos="720"/>
        </w:tabs>
        <w:spacing w:after="0" w:line="240" w:lineRule="auto"/>
        <w:jc w:val="both"/>
        <w:rPr>
          <w:rFonts w:cstheme="minorHAnsi"/>
        </w:rPr>
      </w:pPr>
    </w:p>
    <w:sectPr w:rsidR="00236CBD" w:rsidRPr="00236CBD" w:rsidSect="00C95575">
      <w:headerReference w:type="default" r:id="rId10"/>
      <w:footerReference w:type="default" r:id="rId11"/>
      <w:pgSz w:w="11906" w:h="16838"/>
      <w:pgMar w:top="720" w:right="906" w:bottom="1276" w:left="880"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A6" w:rsidRDefault="003615A6" w:rsidP="00236CBD">
      <w:pPr>
        <w:spacing w:after="0" w:line="240" w:lineRule="auto"/>
      </w:pPr>
      <w:r>
        <w:separator/>
      </w:r>
    </w:p>
  </w:endnote>
  <w:endnote w:type="continuationSeparator" w:id="0">
    <w:p w:rsidR="003615A6" w:rsidRDefault="003615A6" w:rsidP="002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Walkway SemiBol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46" w:rsidRPr="000E5E30" w:rsidRDefault="00C40C35" w:rsidP="000E5E30">
    <w:pPr>
      <w:pStyle w:val="Header"/>
      <w:rPr>
        <w:sz w:val="16"/>
        <w:szCs w:val="16"/>
      </w:rPr>
    </w:pPr>
    <w:sdt>
      <w:sdtPr>
        <w:rPr>
          <w:sz w:val="16"/>
          <w:szCs w:val="16"/>
        </w:rPr>
        <w:id w:val="26360028"/>
        <w:docPartObj>
          <w:docPartGallery w:val="Page Numbers (Top of Page)"/>
          <w:docPartUnique/>
        </w:docPartObj>
      </w:sdtPr>
      <w:sdtEndPr/>
      <w:sdtContent>
        <w:r w:rsidR="000E5E30">
          <w:rPr>
            <w:sz w:val="16"/>
            <w:szCs w:val="16"/>
          </w:rPr>
          <w:t xml:space="preserve">Page </w:t>
        </w:r>
        <w:r w:rsidR="000E5E30">
          <w:rPr>
            <w:sz w:val="16"/>
            <w:szCs w:val="16"/>
          </w:rPr>
          <w:fldChar w:fldCharType="begin"/>
        </w:r>
        <w:r w:rsidR="000E5E30">
          <w:rPr>
            <w:sz w:val="16"/>
            <w:szCs w:val="16"/>
          </w:rPr>
          <w:instrText xml:space="preserve"> PAGE </w:instrText>
        </w:r>
        <w:r w:rsidR="000E5E30">
          <w:rPr>
            <w:sz w:val="16"/>
            <w:szCs w:val="16"/>
          </w:rPr>
          <w:fldChar w:fldCharType="separate"/>
        </w:r>
        <w:r>
          <w:rPr>
            <w:noProof/>
            <w:sz w:val="16"/>
            <w:szCs w:val="16"/>
          </w:rPr>
          <w:t>1</w:t>
        </w:r>
        <w:r w:rsidR="000E5E30">
          <w:rPr>
            <w:sz w:val="16"/>
            <w:szCs w:val="16"/>
          </w:rPr>
          <w:fldChar w:fldCharType="end"/>
        </w:r>
        <w:r w:rsidR="000E5E30">
          <w:rPr>
            <w:sz w:val="16"/>
            <w:szCs w:val="16"/>
          </w:rPr>
          <w:t xml:space="preserve"> of </w:t>
        </w:r>
        <w:r w:rsidR="000E5E30">
          <w:rPr>
            <w:sz w:val="16"/>
            <w:szCs w:val="16"/>
          </w:rPr>
          <w:fldChar w:fldCharType="begin"/>
        </w:r>
        <w:r w:rsidR="000E5E30">
          <w:rPr>
            <w:sz w:val="16"/>
            <w:szCs w:val="16"/>
          </w:rPr>
          <w:instrText xml:space="preserve"> NUMPAGES  </w:instrText>
        </w:r>
        <w:r w:rsidR="000E5E30">
          <w:rPr>
            <w:sz w:val="16"/>
            <w:szCs w:val="16"/>
          </w:rPr>
          <w:fldChar w:fldCharType="separate"/>
        </w:r>
        <w:r>
          <w:rPr>
            <w:noProof/>
            <w:sz w:val="16"/>
            <w:szCs w:val="16"/>
          </w:rPr>
          <w:t>6</w:t>
        </w:r>
        <w:r w:rsidR="000E5E30">
          <w:rPr>
            <w:sz w:val="16"/>
            <w:szCs w:val="16"/>
          </w:rPr>
          <w:fldChar w:fldCharType="end"/>
        </w:r>
      </w:sdtContent>
    </w:sdt>
    <w:r w:rsidR="000E5E30">
      <w:rPr>
        <w:sz w:val="16"/>
        <w:szCs w:val="16"/>
      </w:rPr>
      <w:t xml:space="preserve">                                                                                                                                                                                    </w:t>
    </w:r>
    <w:r w:rsidR="000E5E30">
      <w:rPr>
        <w:rFonts w:ascii="Century Gothic" w:hAnsi="Century Gothic"/>
        <w:color w:val="6A6A6A"/>
        <w:sz w:val="20"/>
        <w:szCs w:val="27"/>
      </w:rPr>
      <w:t>maryannevanshospice</w:t>
    </w:r>
    <w:r w:rsidR="00996046" w:rsidRPr="00236CBD">
      <w:rPr>
        <w:rFonts w:ascii="Century Gothic" w:hAnsi="Century Gothic"/>
        <w:color w:val="6A6A6A"/>
        <w:sz w:val="20"/>
        <w:szCs w:val="27"/>
      </w:rPr>
      <w:t>.org.uk</w:t>
    </w:r>
  </w:p>
  <w:p w:rsidR="00996046" w:rsidRDefault="000E5E30" w:rsidP="00236CBD">
    <w:pPr>
      <w:pStyle w:val="NormalWeb"/>
      <w:spacing w:before="0" w:beforeAutospacing="0" w:after="0" w:afterAutospacing="0"/>
      <w:ind w:right="-11"/>
      <w:jc w:val="right"/>
      <w:rPr>
        <w:rFonts w:ascii="Century Gothic" w:hAnsi="Century Gothic"/>
        <w:color w:val="6A6A6A"/>
        <w:sz w:val="14"/>
        <w:szCs w:val="14"/>
      </w:rPr>
    </w:pPr>
    <w:r>
      <w:rPr>
        <w:rFonts w:ascii="Century Gothic" w:hAnsi="Century Gothic"/>
        <w:color w:val="6A6A6A"/>
        <w:sz w:val="14"/>
        <w:szCs w:val="14"/>
      </w:rPr>
      <w:t>Mary Ann Evans Hospice RCN: 1014800</w:t>
    </w:r>
  </w:p>
  <w:p w:rsidR="00996046" w:rsidRDefault="00996046" w:rsidP="00236CBD">
    <w:pPr>
      <w:pStyle w:val="NormalWeb"/>
      <w:spacing w:before="0" w:beforeAutospacing="0" w:after="0" w:afterAutospacing="0"/>
      <w:ind w:right="-24"/>
      <w:jc w:val="right"/>
      <w:rPr>
        <w:rFonts w:ascii="Century Gothic" w:hAnsi="Century Gothic"/>
        <w:color w:val="6A6A6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A6" w:rsidRDefault="003615A6" w:rsidP="00236CBD">
      <w:pPr>
        <w:spacing w:after="0" w:line="240" w:lineRule="auto"/>
      </w:pPr>
      <w:r>
        <w:separator/>
      </w:r>
    </w:p>
  </w:footnote>
  <w:footnote w:type="continuationSeparator" w:id="0">
    <w:p w:rsidR="003615A6" w:rsidRDefault="003615A6" w:rsidP="00236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46" w:rsidRPr="00C22716" w:rsidRDefault="000E5E30" w:rsidP="00386A92">
    <w:pPr>
      <w:pStyle w:val="Title"/>
      <w:jc w:val="center"/>
      <w:rPr>
        <w:rFonts w:asciiTheme="minorHAnsi" w:hAnsiTheme="minorHAnsi"/>
        <w:b/>
        <w:color w:val="548DD4" w:themeColor="text2" w:themeTint="99"/>
        <w:sz w:val="72"/>
        <w:szCs w:val="72"/>
      </w:rPr>
    </w:pPr>
    <w:r w:rsidRPr="00C22716">
      <w:rPr>
        <w:rFonts w:asciiTheme="minorHAnsi" w:hAnsiTheme="minorHAnsi"/>
        <w:b/>
        <w:color w:val="548DD4" w:themeColor="text2" w:themeTint="99"/>
        <w:sz w:val="72"/>
        <w:szCs w:val="72"/>
      </w:rPr>
      <w:t>MARY ANN EVANS HOSPICE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6B6"/>
    <w:multiLevelType w:val="hybridMultilevel"/>
    <w:tmpl w:val="5EA67CC6"/>
    <w:lvl w:ilvl="0" w:tplc="5F16321A">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
    <w:nsid w:val="14651533"/>
    <w:multiLevelType w:val="hybridMultilevel"/>
    <w:tmpl w:val="12CA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DF1CC2"/>
    <w:multiLevelType w:val="hybridMultilevel"/>
    <w:tmpl w:val="E8B28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9E036F"/>
    <w:multiLevelType w:val="hybridMultilevel"/>
    <w:tmpl w:val="09FEA5AA"/>
    <w:lvl w:ilvl="0" w:tplc="0B062218">
      <w:start w:val="1"/>
      <w:numFmt w:val="decimal"/>
      <w:lvlText w:val="%1."/>
      <w:lvlJc w:val="left"/>
      <w:pPr>
        <w:ind w:left="360" w:hanging="360"/>
      </w:pPr>
      <w:rPr>
        <w:rFonts w:asciiTheme="minorHAnsi" w:hAnsi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410A76"/>
    <w:multiLevelType w:val="hybridMultilevel"/>
    <w:tmpl w:val="F9AAB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F0435B"/>
    <w:multiLevelType w:val="hybridMultilevel"/>
    <w:tmpl w:val="D0280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7B5B9E"/>
    <w:multiLevelType w:val="hybridMultilevel"/>
    <w:tmpl w:val="00A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154A9"/>
    <w:multiLevelType w:val="hybridMultilevel"/>
    <w:tmpl w:val="398E4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58437C"/>
    <w:multiLevelType w:val="hybridMultilevel"/>
    <w:tmpl w:val="E768F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6E5365"/>
    <w:multiLevelType w:val="hybridMultilevel"/>
    <w:tmpl w:val="33F80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9"/>
  </w:num>
  <w:num w:numId="7">
    <w:abstractNumId w:val="6"/>
  </w:num>
  <w:num w:numId="8">
    <w:abstractNumId w:val="3"/>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D"/>
    <w:rsid w:val="00010B60"/>
    <w:rsid w:val="00012C83"/>
    <w:rsid w:val="00014608"/>
    <w:rsid w:val="00022D24"/>
    <w:rsid w:val="00025812"/>
    <w:rsid w:val="00032832"/>
    <w:rsid w:val="00045153"/>
    <w:rsid w:val="00054D1E"/>
    <w:rsid w:val="00080C2C"/>
    <w:rsid w:val="000A5E9D"/>
    <w:rsid w:val="000A69AB"/>
    <w:rsid w:val="000A74F9"/>
    <w:rsid w:val="000B4E9B"/>
    <w:rsid w:val="000E5E30"/>
    <w:rsid w:val="000F2FF3"/>
    <w:rsid w:val="000F5C44"/>
    <w:rsid w:val="00107E21"/>
    <w:rsid w:val="00112EAC"/>
    <w:rsid w:val="001220F6"/>
    <w:rsid w:val="0013713B"/>
    <w:rsid w:val="00142E96"/>
    <w:rsid w:val="00146485"/>
    <w:rsid w:val="001610B3"/>
    <w:rsid w:val="0018355D"/>
    <w:rsid w:val="001A4F49"/>
    <w:rsid w:val="001B3153"/>
    <w:rsid w:val="001D289D"/>
    <w:rsid w:val="001E2786"/>
    <w:rsid w:val="001F44FF"/>
    <w:rsid w:val="001F4873"/>
    <w:rsid w:val="002175A2"/>
    <w:rsid w:val="00222695"/>
    <w:rsid w:val="00236CBD"/>
    <w:rsid w:val="00237BBD"/>
    <w:rsid w:val="002404A6"/>
    <w:rsid w:val="00242CE4"/>
    <w:rsid w:val="002469D4"/>
    <w:rsid w:val="00262427"/>
    <w:rsid w:val="00265BEB"/>
    <w:rsid w:val="00283566"/>
    <w:rsid w:val="002968F5"/>
    <w:rsid w:val="002A06F4"/>
    <w:rsid w:val="002A3D4F"/>
    <w:rsid w:val="002B1CBE"/>
    <w:rsid w:val="002B5D21"/>
    <w:rsid w:val="002C122E"/>
    <w:rsid w:val="002D29CC"/>
    <w:rsid w:val="002F4FB8"/>
    <w:rsid w:val="003064DB"/>
    <w:rsid w:val="00314896"/>
    <w:rsid w:val="00314E9A"/>
    <w:rsid w:val="00327AEC"/>
    <w:rsid w:val="003337C0"/>
    <w:rsid w:val="0033527F"/>
    <w:rsid w:val="00340F1F"/>
    <w:rsid w:val="003615A6"/>
    <w:rsid w:val="00364D86"/>
    <w:rsid w:val="00372077"/>
    <w:rsid w:val="00373CDF"/>
    <w:rsid w:val="00377F32"/>
    <w:rsid w:val="00386A92"/>
    <w:rsid w:val="003B0877"/>
    <w:rsid w:val="003B372B"/>
    <w:rsid w:val="003C04E6"/>
    <w:rsid w:val="003C67F6"/>
    <w:rsid w:val="003F2CAE"/>
    <w:rsid w:val="003F46A6"/>
    <w:rsid w:val="003F6BE0"/>
    <w:rsid w:val="004348F0"/>
    <w:rsid w:val="0044332F"/>
    <w:rsid w:val="004449F9"/>
    <w:rsid w:val="004468A3"/>
    <w:rsid w:val="00446CDA"/>
    <w:rsid w:val="0044729F"/>
    <w:rsid w:val="00463D3B"/>
    <w:rsid w:val="00496A47"/>
    <w:rsid w:val="004A13AA"/>
    <w:rsid w:val="004A3D3C"/>
    <w:rsid w:val="004A6A66"/>
    <w:rsid w:val="004D0566"/>
    <w:rsid w:val="004D2497"/>
    <w:rsid w:val="004D3AC8"/>
    <w:rsid w:val="004E683A"/>
    <w:rsid w:val="00510C60"/>
    <w:rsid w:val="00510CAB"/>
    <w:rsid w:val="005111C1"/>
    <w:rsid w:val="0054118B"/>
    <w:rsid w:val="00546ACF"/>
    <w:rsid w:val="005B7622"/>
    <w:rsid w:val="0060418C"/>
    <w:rsid w:val="00613ED1"/>
    <w:rsid w:val="00614C35"/>
    <w:rsid w:val="00636960"/>
    <w:rsid w:val="00643C5F"/>
    <w:rsid w:val="00653FB2"/>
    <w:rsid w:val="00657DE7"/>
    <w:rsid w:val="0066016D"/>
    <w:rsid w:val="006626D6"/>
    <w:rsid w:val="006B6655"/>
    <w:rsid w:val="006D26B1"/>
    <w:rsid w:val="006E75C1"/>
    <w:rsid w:val="006F7F17"/>
    <w:rsid w:val="00724A20"/>
    <w:rsid w:val="007342B2"/>
    <w:rsid w:val="00754B8E"/>
    <w:rsid w:val="00755441"/>
    <w:rsid w:val="0076450F"/>
    <w:rsid w:val="00774694"/>
    <w:rsid w:val="007862DD"/>
    <w:rsid w:val="007922B9"/>
    <w:rsid w:val="00792F94"/>
    <w:rsid w:val="00794166"/>
    <w:rsid w:val="007963B3"/>
    <w:rsid w:val="007A138D"/>
    <w:rsid w:val="007A5B60"/>
    <w:rsid w:val="007B36FE"/>
    <w:rsid w:val="007B7F66"/>
    <w:rsid w:val="007D35BA"/>
    <w:rsid w:val="007F5E4C"/>
    <w:rsid w:val="008129DB"/>
    <w:rsid w:val="00814F34"/>
    <w:rsid w:val="00822149"/>
    <w:rsid w:val="008244DE"/>
    <w:rsid w:val="008515BC"/>
    <w:rsid w:val="0085207C"/>
    <w:rsid w:val="00853D16"/>
    <w:rsid w:val="008644EC"/>
    <w:rsid w:val="0087528C"/>
    <w:rsid w:val="00880BA5"/>
    <w:rsid w:val="008B0292"/>
    <w:rsid w:val="008B510C"/>
    <w:rsid w:val="008B5ABD"/>
    <w:rsid w:val="008C5246"/>
    <w:rsid w:val="008D7262"/>
    <w:rsid w:val="00901BFF"/>
    <w:rsid w:val="009030ED"/>
    <w:rsid w:val="00905E4C"/>
    <w:rsid w:val="009068B2"/>
    <w:rsid w:val="00934C3E"/>
    <w:rsid w:val="00942B47"/>
    <w:rsid w:val="0096160D"/>
    <w:rsid w:val="00964A5F"/>
    <w:rsid w:val="009725E8"/>
    <w:rsid w:val="00996046"/>
    <w:rsid w:val="009B087D"/>
    <w:rsid w:val="009C4DFB"/>
    <w:rsid w:val="009E16EE"/>
    <w:rsid w:val="009F630C"/>
    <w:rsid w:val="009F6C04"/>
    <w:rsid w:val="00A01CD9"/>
    <w:rsid w:val="00A1101E"/>
    <w:rsid w:val="00A27448"/>
    <w:rsid w:val="00A32A54"/>
    <w:rsid w:val="00A35E21"/>
    <w:rsid w:val="00A35EDF"/>
    <w:rsid w:val="00A40BE2"/>
    <w:rsid w:val="00A4760C"/>
    <w:rsid w:val="00A52390"/>
    <w:rsid w:val="00A72B09"/>
    <w:rsid w:val="00A8436A"/>
    <w:rsid w:val="00A86389"/>
    <w:rsid w:val="00AA4988"/>
    <w:rsid w:val="00AA7822"/>
    <w:rsid w:val="00AB37AC"/>
    <w:rsid w:val="00AB7A7B"/>
    <w:rsid w:val="00AC152E"/>
    <w:rsid w:val="00AC6ADF"/>
    <w:rsid w:val="00AD1016"/>
    <w:rsid w:val="00AF4804"/>
    <w:rsid w:val="00B015F7"/>
    <w:rsid w:val="00B0422C"/>
    <w:rsid w:val="00B04F46"/>
    <w:rsid w:val="00B21D11"/>
    <w:rsid w:val="00B65893"/>
    <w:rsid w:val="00B677BA"/>
    <w:rsid w:val="00B71E46"/>
    <w:rsid w:val="00BA2CF2"/>
    <w:rsid w:val="00BC3E55"/>
    <w:rsid w:val="00BD01D4"/>
    <w:rsid w:val="00BE4732"/>
    <w:rsid w:val="00BE4D10"/>
    <w:rsid w:val="00C0397C"/>
    <w:rsid w:val="00C0489A"/>
    <w:rsid w:val="00C22716"/>
    <w:rsid w:val="00C22774"/>
    <w:rsid w:val="00C34FDB"/>
    <w:rsid w:val="00C40C35"/>
    <w:rsid w:val="00C40F64"/>
    <w:rsid w:val="00C4180E"/>
    <w:rsid w:val="00C44F5E"/>
    <w:rsid w:val="00C553FB"/>
    <w:rsid w:val="00C64C94"/>
    <w:rsid w:val="00C80962"/>
    <w:rsid w:val="00C80D59"/>
    <w:rsid w:val="00C92B2A"/>
    <w:rsid w:val="00C95575"/>
    <w:rsid w:val="00CA3C29"/>
    <w:rsid w:val="00CB1854"/>
    <w:rsid w:val="00CC0452"/>
    <w:rsid w:val="00CD5DDC"/>
    <w:rsid w:val="00CD7654"/>
    <w:rsid w:val="00CE35AE"/>
    <w:rsid w:val="00CE479B"/>
    <w:rsid w:val="00D042A1"/>
    <w:rsid w:val="00D2566D"/>
    <w:rsid w:val="00D419C7"/>
    <w:rsid w:val="00D705BE"/>
    <w:rsid w:val="00D83947"/>
    <w:rsid w:val="00D956B0"/>
    <w:rsid w:val="00D9794A"/>
    <w:rsid w:val="00DA61E1"/>
    <w:rsid w:val="00DA7011"/>
    <w:rsid w:val="00DD61B6"/>
    <w:rsid w:val="00DD7ADC"/>
    <w:rsid w:val="00DE0543"/>
    <w:rsid w:val="00DF08D7"/>
    <w:rsid w:val="00DF259D"/>
    <w:rsid w:val="00DF2CD1"/>
    <w:rsid w:val="00E24FE4"/>
    <w:rsid w:val="00E4655B"/>
    <w:rsid w:val="00E71BFD"/>
    <w:rsid w:val="00EA7F3D"/>
    <w:rsid w:val="00EB0B01"/>
    <w:rsid w:val="00ED799D"/>
    <w:rsid w:val="00F061A6"/>
    <w:rsid w:val="00F06D4A"/>
    <w:rsid w:val="00F157DE"/>
    <w:rsid w:val="00F30093"/>
    <w:rsid w:val="00F34F25"/>
    <w:rsid w:val="00F356B0"/>
    <w:rsid w:val="00F44D0C"/>
    <w:rsid w:val="00F4669D"/>
    <w:rsid w:val="00F476F6"/>
    <w:rsid w:val="00F516D9"/>
    <w:rsid w:val="00F547B8"/>
    <w:rsid w:val="00F60E63"/>
    <w:rsid w:val="00F72B05"/>
    <w:rsid w:val="00F74027"/>
    <w:rsid w:val="00F800D7"/>
    <w:rsid w:val="00F90012"/>
    <w:rsid w:val="00FA4EF0"/>
    <w:rsid w:val="00FE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D"/>
  </w:style>
  <w:style w:type="paragraph" w:styleId="Footer">
    <w:name w:val="footer"/>
    <w:basedOn w:val="Normal"/>
    <w:link w:val="FooterChar"/>
    <w:uiPriority w:val="99"/>
    <w:unhideWhenUsed/>
    <w:rsid w:val="0023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D"/>
  </w:style>
  <w:style w:type="paragraph" w:styleId="BalloonText">
    <w:name w:val="Balloon Text"/>
    <w:basedOn w:val="Normal"/>
    <w:link w:val="BalloonTextChar"/>
    <w:uiPriority w:val="99"/>
    <w:semiHidden/>
    <w:unhideWhenUsed/>
    <w:rsid w:val="002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BD"/>
    <w:rPr>
      <w:rFonts w:ascii="Tahoma" w:hAnsi="Tahoma" w:cs="Tahoma"/>
      <w:sz w:val="16"/>
      <w:szCs w:val="16"/>
    </w:rPr>
  </w:style>
  <w:style w:type="character" w:styleId="Hyperlink">
    <w:name w:val="Hyperlink"/>
    <w:basedOn w:val="DefaultParagraphFont"/>
    <w:uiPriority w:val="99"/>
    <w:unhideWhenUsed/>
    <w:rsid w:val="00236CBD"/>
    <w:rPr>
      <w:color w:val="0000FF"/>
      <w:u w:val="single"/>
    </w:rPr>
  </w:style>
  <w:style w:type="paragraph" w:styleId="NormalWeb">
    <w:name w:val="Normal (Web)"/>
    <w:basedOn w:val="Normal"/>
    <w:uiPriority w:val="99"/>
    <w:unhideWhenUsed/>
    <w:rsid w:val="00236C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3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B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610B3"/>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1610B3"/>
    <w:rPr>
      <w:rFonts w:ascii="Times New Roman" w:eastAsia="Calibri" w:hAnsi="Times New Roman" w:cs="Times New Roman"/>
      <w:sz w:val="20"/>
      <w:szCs w:val="20"/>
    </w:rPr>
  </w:style>
  <w:style w:type="paragraph" w:styleId="NoSpacing">
    <w:name w:val="No Spacing"/>
    <w:uiPriority w:val="1"/>
    <w:qFormat/>
    <w:rsid w:val="002B5D21"/>
    <w:pPr>
      <w:spacing w:after="0" w:line="240" w:lineRule="auto"/>
    </w:pPr>
  </w:style>
  <w:style w:type="character" w:customStyle="1" w:styleId="apple-converted-space">
    <w:name w:val="apple-converted-space"/>
    <w:basedOn w:val="DefaultParagraphFont"/>
    <w:rsid w:val="004D3AC8"/>
  </w:style>
  <w:style w:type="character" w:styleId="CommentReference">
    <w:name w:val="annotation reference"/>
    <w:basedOn w:val="DefaultParagraphFont"/>
    <w:uiPriority w:val="99"/>
    <w:semiHidden/>
    <w:unhideWhenUsed/>
    <w:rsid w:val="00A86389"/>
    <w:rPr>
      <w:sz w:val="16"/>
      <w:szCs w:val="16"/>
    </w:rPr>
  </w:style>
  <w:style w:type="character" w:styleId="Strong">
    <w:name w:val="Strong"/>
    <w:basedOn w:val="DefaultParagraphFont"/>
    <w:qFormat/>
    <w:rsid w:val="00814F34"/>
    <w:rPr>
      <w:b/>
      <w:bCs/>
    </w:rPr>
  </w:style>
  <w:style w:type="paragraph" w:customStyle="1" w:styleId="Default">
    <w:name w:val="Default"/>
    <w:rsid w:val="009030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38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92"/>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59D"/>
    <w:pPr>
      <w:spacing w:after="0" w:line="240" w:lineRule="auto"/>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D"/>
  </w:style>
  <w:style w:type="paragraph" w:styleId="Footer">
    <w:name w:val="footer"/>
    <w:basedOn w:val="Normal"/>
    <w:link w:val="FooterChar"/>
    <w:uiPriority w:val="99"/>
    <w:unhideWhenUsed/>
    <w:rsid w:val="0023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D"/>
  </w:style>
  <w:style w:type="paragraph" w:styleId="BalloonText">
    <w:name w:val="Balloon Text"/>
    <w:basedOn w:val="Normal"/>
    <w:link w:val="BalloonTextChar"/>
    <w:uiPriority w:val="99"/>
    <w:semiHidden/>
    <w:unhideWhenUsed/>
    <w:rsid w:val="002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BD"/>
    <w:rPr>
      <w:rFonts w:ascii="Tahoma" w:hAnsi="Tahoma" w:cs="Tahoma"/>
      <w:sz w:val="16"/>
      <w:szCs w:val="16"/>
    </w:rPr>
  </w:style>
  <w:style w:type="character" w:styleId="Hyperlink">
    <w:name w:val="Hyperlink"/>
    <w:basedOn w:val="DefaultParagraphFont"/>
    <w:uiPriority w:val="99"/>
    <w:unhideWhenUsed/>
    <w:rsid w:val="00236CBD"/>
    <w:rPr>
      <w:color w:val="0000FF"/>
      <w:u w:val="single"/>
    </w:rPr>
  </w:style>
  <w:style w:type="paragraph" w:styleId="NormalWeb">
    <w:name w:val="Normal (Web)"/>
    <w:basedOn w:val="Normal"/>
    <w:uiPriority w:val="99"/>
    <w:unhideWhenUsed/>
    <w:rsid w:val="00236C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3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B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610B3"/>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1610B3"/>
    <w:rPr>
      <w:rFonts w:ascii="Times New Roman" w:eastAsia="Calibri" w:hAnsi="Times New Roman" w:cs="Times New Roman"/>
      <w:sz w:val="20"/>
      <w:szCs w:val="20"/>
    </w:rPr>
  </w:style>
  <w:style w:type="paragraph" w:styleId="NoSpacing">
    <w:name w:val="No Spacing"/>
    <w:uiPriority w:val="1"/>
    <w:qFormat/>
    <w:rsid w:val="002B5D21"/>
    <w:pPr>
      <w:spacing w:after="0" w:line="240" w:lineRule="auto"/>
    </w:pPr>
  </w:style>
  <w:style w:type="character" w:customStyle="1" w:styleId="apple-converted-space">
    <w:name w:val="apple-converted-space"/>
    <w:basedOn w:val="DefaultParagraphFont"/>
    <w:rsid w:val="004D3AC8"/>
  </w:style>
  <w:style w:type="character" w:styleId="CommentReference">
    <w:name w:val="annotation reference"/>
    <w:basedOn w:val="DefaultParagraphFont"/>
    <w:uiPriority w:val="99"/>
    <w:semiHidden/>
    <w:unhideWhenUsed/>
    <w:rsid w:val="00A86389"/>
    <w:rPr>
      <w:sz w:val="16"/>
      <w:szCs w:val="16"/>
    </w:rPr>
  </w:style>
  <w:style w:type="character" w:styleId="Strong">
    <w:name w:val="Strong"/>
    <w:basedOn w:val="DefaultParagraphFont"/>
    <w:qFormat/>
    <w:rsid w:val="00814F34"/>
    <w:rPr>
      <w:b/>
      <w:bCs/>
    </w:rPr>
  </w:style>
  <w:style w:type="paragraph" w:customStyle="1" w:styleId="Default">
    <w:name w:val="Default"/>
    <w:rsid w:val="009030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38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92"/>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59D"/>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921">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41232805">
      <w:bodyDiv w:val="1"/>
      <w:marLeft w:val="0"/>
      <w:marRight w:val="0"/>
      <w:marTop w:val="0"/>
      <w:marBottom w:val="0"/>
      <w:divBdr>
        <w:top w:val="none" w:sz="0" w:space="0" w:color="auto"/>
        <w:left w:val="none" w:sz="0" w:space="0" w:color="auto"/>
        <w:bottom w:val="none" w:sz="0" w:space="0" w:color="auto"/>
        <w:right w:val="none" w:sz="0" w:space="0" w:color="auto"/>
      </w:divBdr>
    </w:div>
    <w:div w:id="1358774346">
      <w:bodyDiv w:val="1"/>
      <w:marLeft w:val="0"/>
      <w:marRight w:val="0"/>
      <w:marTop w:val="0"/>
      <w:marBottom w:val="0"/>
      <w:divBdr>
        <w:top w:val="none" w:sz="0" w:space="0" w:color="auto"/>
        <w:left w:val="none" w:sz="0" w:space="0" w:color="auto"/>
        <w:bottom w:val="none" w:sz="0" w:space="0" w:color="auto"/>
        <w:right w:val="none" w:sz="0" w:space="0" w:color="auto"/>
      </w:divBdr>
    </w:div>
    <w:div w:id="2089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omas.allison@ge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16096-A580-4C5D-8855-BAAF51EA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Douglas Macmillan Hospice</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laurajackson</dc:creator>
  <cp:lastModifiedBy>greenek</cp:lastModifiedBy>
  <cp:revision>3</cp:revision>
  <cp:lastPrinted>2017-05-22T07:51:00Z</cp:lastPrinted>
  <dcterms:created xsi:type="dcterms:W3CDTF">2021-10-27T09:48:00Z</dcterms:created>
  <dcterms:modified xsi:type="dcterms:W3CDTF">2021-10-27T09:58:00Z</dcterms:modified>
</cp:coreProperties>
</file>